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448"/>
        </w:tabs>
        <w:ind w:firstLine="3795" w:firstLineChars="1800"/>
        <w:jc w:val="left"/>
        <w:rPr>
          <w:rFonts w:hint="default" w:ascii="ＭＳ Ｐゴシック" w:hAnsi="ＭＳ Ｐゴシック" w:eastAsia="ＭＳ Ｐゴシック"/>
          <w:color w:val="auto"/>
          <w:bdr w:val="single" w:color="auto" w:sz="4" w:space="0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color w:val="auto"/>
          <w:bdr w:val="single" w:color="auto" w:sz="4" w:space="0"/>
        </w:rPr>
        <w:t>事前提出資料</w:t>
      </w:r>
      <w:r>
        <w:rPr>
          <w:rFonts w:hint="default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（認知症対応型共同生活介護）</w:t>
      </w:r>
      <w:r>
        <w:rPr>
          <w:rFonts w:hint="default" w:ascii="ＭＳ Ｐゴシック" w:hAnsi="ＭＳ Ｐゴシック" w:eastAsia="ＭＳ Ｐゴシック"/>
          <w:color w:val="auto"/>
        </w:rPr>
        <w:t xml:space="preserve">   </w:t>
      </w:r>
      <w:r>
        <w:rPr>
          <w:rFonts w:hint="eastAsia" w:ascii="ＭＳ Ｐゴシック" w:hAnsi="ＭＳ Ｐゴシック" w:eastAsia="ＭＳ Ｐゴシック"/>
          <w:color w:val="auto"/>
        </w:rPr>
        <w:t>　　　　　　</w:t>
      </w:r>
      <w:r>
        <w:rPr>
          <w:rFonts w:hint="default" w:ascii="ＭＳ Ｐゴシック" w:hAnsi="ＭＳ Ｐゴシック" w:eastAsia="ＭＳ Ｐゴシック"/>
          <w:color w:val="auto"/>
        </w:rPr>
        <w:t xml:space="preserve">  </w:t>
      </w:r>
      <w:r>
        <w:rPr>
          <w:rFonts w:hint="eastAsia" w:ascii="ＭＳ Ｐゴシック" w:hAnsi="ＭＳ Ｐゴシック" w:eastAsia="ＭＳ Ｐゴシック"/>
          <w:color w:val="auto"/>
        </w:rPr>
        <w:t>【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別紙　１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】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  <w:r>
        <w:rPr>
          <w:rFonts w:hint="eastAsia" w:ascii="ＭＳ Ｐゴシック" w:hAnsi="ＭＳ Ｐゴシック" w:eastAsia="ＭＳ Ｐゴシック"/>
          <w:b w:val="1"/>
          <w:color w:val="auto"/>
        </w:rPr>
        <w:t>～通知に記載された期間内に、必要書類の作成・確認の上ご提出ください。～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１　サービス種別ごとの「自主点検表」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からダウンロードし、点検結果を記入の上、提出してください。なお、判定について該当する項目がないときは選択肢に二重線を引き、「事例なし」又は「該当なし」と記入してください。可能な限り両面印刷でお願いいたします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２　運営規程（改正している場合は、直近のもの）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３　重要事項説明書、個人情報使用同意書（直近で使用しているもの）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４　利用契約書の写し（１名分）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５　職員名簿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運営指導の実施日の前々月の初日現在で作成してください。また、他法人等からの派遣による従業者には、「職名・職種」の欄に記載する際に、職名・職種の前に（派）をつけてください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６　従業者の勤務表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運営指導の実施日の前々月分で勤務実績表を作成してください。複数単位実施の場合は、各単位ごとに作成する必要があります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７　利用者数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８　利用者名簿（運営指導の通知受領日以降で、最新のもの）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新たに作成する場合は、利用者氏名、住所、要介護度を記載してください。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９　パンフレット（直近のもの）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10</w:t>
      </w:r>
      <w:r>
        <w:rPr>
          <w:rFonts w:hint="eastAsia" w:ascii="ＭＳ ゴシック" w:hAnsi="ＭＳ ゴシック" w:eastAsia="ＭＳ ゴシック"/>
          <w:b w:val="1"/>
          <w:color w:val="auto"/>
        </w:rPr>
        <w:t>　平面図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11</w:t>
      </w:r>
      <w:r>
        <w:rPr>
          <w:rFonts w:hint="eastAsia" w:ascii="ＭＳ ゴシック" w:hAnsi="ＭＳ ゴシック" w:eastAsia="ＭＳ ゴシック"/>
          <w:b w:val="1"/>
          <w:color w:val="auto"/>
        </w:rPr>
        <w:t>　事前提出資料に係る留意点</w:t>
      </w:r>
    </w:p>
    <w:p>
      <w:pPr>
        <w:pStyle w:val="15"/>
        <w:tabs>
          <w:tab w:val="left" w:leader="none" w:pos="448"/>
        </w:tabs>
        <w:ind w:left="210" w:leftChars="100" w:firstLine="210" w:firstLineChars="1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・通知内に記載されている提出期限内に提出してください。</w:t>
      </w:r>
    </w:p>
    <w:p>
      <w:pPr>
        <w:pStyle w:val="15"/>
        <w:tabs>
          <w:tab w:val="left" w:leader="none" w:pos="448"/>
        </w:tabs>
        <w:ind w:left="210" w:leftChars="100" w:firstLine="210" w:firstLineChars="1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・自主点検表についてはサービス種別ごとに様式が異なります。ご注意ください。</w:t>
      </w:r>
    </w:p>
    <w:p>
      <w:pPr>
        <w:pStyle w:val="15"/>
        <w:tabs>
          <w:tab w:val="left" w:leader="none" w:pos="448"/>
        </w:tabs>
        <w:ind w:left="525" w:leftChars="200" w:hanging="105" w:hangingChars="5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・提出の際は市提出用</w:t>
      </w:r>
      <w:r>
        <w:rPr>
          <w:rFonts w:hint="eastAsia" w:ascii="ＭＳ Ｐ明朝" w:hAnsi="ＭＳ Ｐ明朝" w:eastAsia="ＭＳ Ｐ明朝"/>
          <w:color w:val="auto"/>
        </w:rPr>
        <w:t>(</w:t>
      </w:r>
      <w:r>
        <w:rPr>
          <w:rFonts w:hint="eastAsia" w:ascii="ＭＳ Ｐ明朝" w:hAnsi="ＭＳ Ｐ明朝" w:eastAsia="ＭＳ Ｐ明朝"/>
          <w:color w:val="auto"/>
        </w:rPr>
        <w:t>正本</w:t>
      </w:r>
      <w:r>
        <w:rPr>
          <w:rFonts w:hint="eastAsia" w:ascii="ＭＳ Ｐ明朝" w:hAnsi="ＭＳ Ｐ明朝" w:eastAsia="ＭＳ Ｐ明朝"/>
          <w:color w:val="auto"/>
        </w:rPr>
        <w:t>)</w:t>
      </w:r>
      <w:r>
        <w:rPr>
          <w:rFonts w:hint="eastAsia" w:ascii="ＭＳ Ｐ明朝" w:hAnsi="ＭＳ Ｐ明朝" w:eastAsia="ＭＳ Ｐ明朝"/>
          <w:color w:val="auto"/>
        </w:rPr>
        <w:t>と事業所保管用</w:t>
      </w:r>
      <w:r>
        <w:rPr>
          <w:rFonts w:hint="eastAsia" w:ascii="ＭＳ Ｐ明朝" w:hAnsi="ＭＳ Ｐ明朝" w:eastAsia="ＭＳ Ｐ明朝"/>
          <w:color w:val="auto"/>
        </w:rPr>
        <w:t>(</w:t>
      </w:r>
      <w:r>
        <w:rPr>
          <w:rFonts w:hint="eastAsia" w:ascii="ＭＳ Ｐ明朝" w:hAnsi="ＭＳ Ｐ明朝" w:eastAsia="ＭＳ Ｐ明朝"/>
          <w:color w:val="auto"/>
        </w:rPr>
        <w:t>副本</w:t>
      </w:r>
      <w:r>
        <w:rPr>
          <w:rFonts w:hint="eastAsia" w:ascii="ＭＳ Ｐ明朝" w:hAnsi="ＭＳ Ｐ明朝" w:eastAsia="ＭＳ Ｐ明朝"/>
          <w:color w:val="auto"/>
        </w:rPr>
        <w:t>)</w:t>
      </w:r>
      <w:r>
        <w:rPr>
          <w:rFonts w:hint="eastAsia" w:ascii="ＭＳ Ｐ明朝" w:hAnsi="ＭＳ Ｐ明朝" w:eastAsia="ＭＳ Ｐ明朝"/>
          <w:color w:val="auto"/>
        </w:rPr>
        <w:t>の２部をご提出ください。受領印押印後、事業所保管用（副本）はお返しいたします。運営指導当日に使用しますので、保管しておいてください。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ind w:firstLine="3795" w:firstLineChars="1800"/>
        <w:jc w:val="left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ind w:firstLine="3795" w:firstLineChars="1800"/>
        <w:jc w:val="left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ind w:firstLine="3795" w:firstLineChars="1800"/>
        <w:jc w:val="left"/>
        <w:rPr>
          <w:rFonts w:hint="default" w:ascii="ＭＳ Ｐゴシック" w:hAnsi="ＭＳ Ｐゴシック" w:eastAsia="ＭＳ Ｐゴシック"/>
          <w:color w:val="auto"/>
        </w:rPr>
      </w:pPr>
      <w:r>
        <w:rPr>
          <w:rFonts w:hint="eastAsia" w:ascii="ＭＳ Ｐゴシック" w:hAnsi="ＭＳ Ｐゴシック" w:eastAsia="ＭＳ Ｐゴシック"/>
          <w:b w:val="1"/>
          <w:color w:val="auto"/>
          <w:bdr w:val="single" w:color="auto" w:sz="4" w:space="0"/>
        </w:rPr>
        <w:t>運営指導当日準備資料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（認知症対応型共同生活介護）</w:t>
      </w:r>
      <w:r>
        <w:rPr>
          <w:rFonts w:hint="default" w:ascii="ＭＳ Ｐゴシック" w:hAnsi="ＭＳ Ｐゴシック" w:eastAsia="ＭＳ Ｐゴシック"/>
          <w:color w:val="auto"/>
        </w:rPr>
        <w:t xml:space="preserve">     </w:t>
      </w:r>
      <w:r>
        <w:rPr>
          <w:rFonts w:hint="eastAsia" w:ascii="ＭＳ Ｐゴシック" w:hAnsi="ＭＳ Ｐゴシック" w:eastAsia="ＭＳ Ｐゴシック"/>
          <w:color w:val="auto"/>
        </w:rPr>
        <w:t>【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別紙　２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】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</w:rPr>
      </w:pPr>
      <w:r>
        <w:rPr>
          <w:rFonts w:hint="eastAsia" w:ascii="ＭＳ Ｐゴシック" w:hAnsi="ＭＳ Ｐゴシック" w:eastAsia="ＭＳ Ｐゴシック"/>
          <w:b w:val="1"/>
          <w:color w:val="auto"/>
        </w:rPr>
        <w:t>～机上に準備いただく必要はありません。提示を求めた際速やかに提示いただけるようご協力ください。～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１　人員に関する資料</w:t>
      </w: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雇用契約書又は雇用条件通知書、辞令等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2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従業者の資格・経験が分かる書類（資格証明証、修了証、履歴書等）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3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従業者の勤務表（前年度及び現地確認実施日の前々月までの実績）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※職種ごとに、勤務時間が分かるもの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4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従業者の出勤簿、タイムカード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</w:t>
      </w:r>
      <w:r>
        <w:rPr>
          <w:rFonts w:hint="default" w:ascii="ＭＳ 明朝" w:hAnsi="ＭＳ 明朝"/>
          <w:color w:val="auto"/>
        </w:rPr>
        <w:t>5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利用者・家族の秘密保持（個人情報の保護）に関する従業者の誓約書等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6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従業者の研修に関する記録</w:t>
      </w:r>
      <w:r>
        <w:rPr>
          <w:rFonts w:hint="eastAsia" w:ascii="ＭＳ 明朝" w:hAnsi="ＭＳ 明朝"/>
          <w:color w:val="auto"/>
        </w:rPr>
        <w:t>(</w:t>
      </w:r>
      <w:r>
        <w:rPr>
          <w:rFonts w:hint="eastAsia"/>
          <w:color w:val="auto"/>
          <w:highlight w:val="none"/>
        </w:rPr>
        <w:t>認知症に係る基礎的な研修の受講に関する記録</w:t>
      </w:r>
      <w:r>
        <w:rPr>
          <w:rFonts w:hint="eastAsia"/>
          <w:color w:val="auto"/>
        </w:rPr>
        <w:t>を含む</w:t>
      </w:r>
      <w:r>
        <w:rPr>
          <w:rFonts w:hint="eastAsia" w:ascii="ＭＳ 明朝" w:hAnsi="ＭＳ 明朝"/>
          <w:color w:val="auto"/>
        </w:rPr>
        <w:t>)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２　運営に関する書類</w:t>
      </w: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業務日誌等、国保連への請求書</w:t>
      </w:r>
      <w:r>
        <w:rPr>
          <w:rFonts w:hint="eastAsia" w:ascii="ＭＳ 明朝" w:hAnsi="ＭＳ 明朝"/>
          <w:color w:val="auto"/>
        </w:rPr>
        <w:t>(</w:t>
      </w:r>
      <w:r>
        <w:rPr>
          <w:rFonts w:hint="eastAsia" w:ascii="ＭＳ 明朝" w:hAnsi="ＭＳ 明朝"/>
          <w:color w:val="auto"/>
        </w:rPr>
        <w:t>控</w:t>
      </w:r>
      <w:r>
        <w:rPr>
          <w:rFonts w:hint="eastAsia" w:ascii="ＭＳ 明朝" w:hAnsi="ＭＳ 明朝"/>
          <w:color w:val="auto"/>
        </w:rPr>
        <w:t>)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2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利用契約書、重要事項説明書、個人情報使用同意書、受給者資格等の記録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3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個別サービス計画書、認知症対応型共同生活介護計画書・診断書等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4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利用者ごとのサービス提供の記録、サービス提供票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</w:t>
      </w:r>
      <w:r>
        <w:rPr>
          <w:rFonts w:hint="default" w:ascii="ＭＳ 明朝" w:hAnsi="ＭＳ 明朝"/>
          <w:color w:val="auto"/>
        </w:rPr>
        <w:t>5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利用料等の請求書、領収証（控）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6</w:t>
      </w:r>
      <w:r>
        <w:rPr>
          <w:rFonts w:hint="eastAsia" w:ascii="ＭＳ 明朝" w:hAnsi="ＭＳ 明朝"/>
          <w:color w:val="auto"/>
        </w:rPr>
        <w:t>)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  <w:highlight w:val="none"/>
        </w:rPr>
        <w:t>身体拘束に関する記録（委員会、指針、研修）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</w:t>
      </w:r>
      <w:r>
        <w:rPr>
          <w:rFonts w:hint="default" w:ascii="ＭＳ 明朝" w:hAnsi="ＭＳ 明朝"/>
          <w:color w:val="auto"/>
        </w:rPr>
        <w:t>7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防火管理者選任届、消防計画届、消火避難訓練の実施記録</w:t>
      </w:r>
    </w:p>
    <w:p>
      <w:pPr>
        <w:pStyle w:val="0"/>
        <w:spacing w:line="274" w:lineRule="exact"/>
        <w:ind w:firstLine="630" w:firstLineChars="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非常災害</w:t>
      </w:r>
      <w:r>
        <w:rPr>
          <w:rFonts w:hint="eastAsia" w:ascii="ＭＳ 明朝" w:hAnsi="ＭＳ 明朝"/>
          <w:color w:val="auto"/>
        </w:rPr>
        <w:t>(</w:t>
      </w:r>
      <w:r>
        <w:rPr>
          <w:rFonts w:hint="eastAsia" w:ascii="ＭＳ 明朝" w:hAnsi="ＭＳ 明朝"/>
          <w:color w:val="auto"/>
        </w:rPr>
        <w:t>火災・風水害・地震等</w:t>
      </w:r>
      <w:r>
        <w:rPr>
          <w:rFonts w:hint="eastAsia" w:ascii="ＭＳ 明朝" w:hAnsi="ＭＳ 明朝"/>
          <w:color w:val="auto"/>
        </w:rPr>
        <w:t>)</w:t>
      </w:r>
      <w:r>
        <w:rPr>
          <w:rFonts w:hint="eastAsia" w:ascii="ＭＳ 明朝" w:hAnsi="ＭＳ 明朝"/>
          <w:color w:val="auto"/>
        </w:rPr>
        <w:t>の対応に関する書類（対応マニュアル、訓練計画等</w:t>
      </w:r>
      <w:r>
        <w:rPr>
          <w:rFonts w:hint="eastAsia" w:ascii="ＭＳ 明朝" w:hAnsi="ＭＳ 明朝"/>
          <w:color w:val="auto"/>
        </w:rPr>
        <w:t>)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</w:t>
      </w:r>
      <w:r>
        <w:rPr>
          <w:rFonts w:hint="default" w:ascii="ＭＳ 明朝" w:hAnsi="ＭＳ 明朝"/>
          <w:color w:val="auto"/>
        </w:rPr>
        <w:t>8</w:t>
      </w:r>
      <w:r>
        <w:rPr>
          <w:rFonts w:hint="eastAsia" w:ascii="ＭＳ 明朝" w:hAnsi="ＭＳ 明朝"/>
          <w:color w:val="auto"/>
        </w:rPr>
        <w:t>）水防法に係る避難確保計画届（該当事業所のみ）</w:t>
      </w:r>
    </w:p>
    <w:p>
      <w:pPr>
        <w:pStyle w:val="0"/>
        <w:spacing w:line="274" w:lineRule="exact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9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緊急時等（利用者）の連絡体制表、緊急時対応マニュアル、緊急時対応記録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 xml:space="preserve">0) </w:t>
      </w:r>
      <w:r>
        <w:rPr>
          <w:rFonts w:hint="eastAsia"/>
          <w:color w:val="auto"/>
        </w:rPr>
        <w:t>苦情処理体制や手順に関する書類（記録簿、対応マニュアル等）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 xml:space="preserve">1) </w:t>
      </w:r>
      <w:r>
        <w:rPr>
          <w:rFonts w:hint="eastAsia" w:ascii="ＭＳ 明朝" w:hAnsi="ＭＳ 明朝"/>
          <w:color w:val="auto"/>
        </w:rPr>
        <w:t>事故に関する対応記録、再発防止の検討記録、市町村・家族・介護支援専門員への報告記録、ヒヤリハットの記録、マニュアル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（</w:t>
      </w:r>
      <w:r>
        <w:rPr>
          <w:rFonts w:hint="default" w:ascii="ＭＳ 明朝" w:hAnsi="ＭＳ 明朝"/>
          <w:color w:val="auto"/>
          <w:highlight w:val="none"/>
        </w:rPr>
        <w:t>1</w:t>
      </w:r>
      <w:r>
        <w:rPr>
          <w:rFonts w:hint="eastAsia" w:ascii="ＭＳ 明朝" w:hAnsi="ＭＳ 明朝"/>
          <w:color w:val="auto"/>
          <w:highlight w:val="none"/>
        </w:rPr>
        <w:t>2</w:t>
      </w:r>
      <w:r>
        <w:rPr>
          <w:rFonts w:hint="eastAsia" w:ascii="ＭＳ 明朝" w:hAnsi="ＭＳ 明朝"/>
          <w:color w:val="auto"/>
          <w:highlight w:val="none"/>
        </w:rPr>
        <w:t>）運営推進会議の議事録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</w:t>
      </w:r>
      <w:r>
        <w:rPr>
          <w:rFonts w:hint="eastAsia" w:ascii="ＭＳ 明朝" w:hAnsi="ＭＳ 明朝"/>
          <w:color w:val="auto"/>
        </w:rPr>
        <w:t>13</w:t>
      </w:r>
      <w:r>
        <w:rPr>
          <w:rFonts w:hint="eastAsia" w:ascii="ＭＳ 明朝" w:hAnsi="ＭＳ 明朝"/>
          <w:color w:val="auto"/>
        </w:rPr>
        <w:t>）ハラスメント防止に関する指針、マニュアル等</w:t>
      </w:r>
    </w:p>
    <w:p>
      <w:pPr>
        <w:pStyle w:val="0"/>
        <w:spacing w:line="274" w:lineRule="exact"/>
        <w:ind w:left="630" w:hanging="630" w:hangingChars="300"/>
        <w:rPr>
          <w:rFonts w:hint="eastAsia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（</w:t>
      </w:r>
      <w:r>
        <w:rPr>
          <w:rFonts w:hint="eastAsia" w:ascii="ＭＳ 明朝" w:hAnsi="ＭＳ 明朝"/>
          <w:color w:val="auto"/>
          <w:highlight w:val="none"/>
        </w:rPr>
        <w:t>14</w:t>
      </w:r>
      <w:r>
        <w:rPr>
          <w:rFonts w:hint="eastAsia" w:ascii="ＭＳ 明朝" w:hAnsi="ＭＳ 明朝"/>
          <w:color w:val="auto"/>
          <w:highlight w:val="none"/>
        </w:rPr>
        <w:t>）自己評価及び外部評価（第三者評価）の評価結果</w:t>
      </w:r>
    </w:p>
    <w:p>
      <w:pPr>
        <w:pStyle w:val="0"/>
        <w:spacing w:line="274" w:lineRule="exact"/>
        <w:ind w:left="0" w:leftChars="0" w:firstLine="105" w:firstLineChars="5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(15)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虐待の防止のための措置に関する記録（委員会、指針、研修）</w:t>
      </w:r>
    </w:p>
    <w:p>
      <w:pPr>
        <w:pStyle w:val="0"/>
        <w:spacing w:line="274" w:lineRule="exact"/>
        <w:ind w:left="630" w:leftChars="50" w:hanging="525" w:hangingChars="25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(16)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感染症の予防及びまん延防止のための措置に関する記録（委員会、指針、研修、訓練）</w:t>
      </w:r>
    </w:p>
    <w:p>
      <w:pPr>
        <w:pStyle w:val="15"/>
        <w:tabs>
          <w:tab w:val="left" w:leader="none" w:pos="448"/>
        </w:tabs>
        <w:ind w:left="630" w:leftChars="50" w:hanging="525" w:hangingChars="250"/>
        <w:rPr>
          <w:rFonts w:hint="default" w:ascii="ＭＳ 明朝" w:hAnsi="ＭＳ 明朝"/>
          <w:color w:val="auto"/>
          <w:highlight w:val="yellow"/>
        </w:rPr>
      </w:pPr>
      <w:r>
        <w:rPr>
          <w:rFonts w:hint="eastAsia" w:ascii="ＭＳ 明朝" w:hAnsi="ＭＳ 明朝"/>
          <w:color w:val="auto"/>
        </w:rPr>
        <w:t>(17)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/>
          <w:color w:val="auto"/>
        </w:rPr>
        <w:t>業務継続計画に関する記録（感染症・災害計画、研修、訓練）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</w:p>
    <w:p>
      <w:pPr>
        <w:pStyle w:val="0"/>
        <w:spacing w:line="274" w:lineRule="exact"/>
        <w:rPr>
          <w:rFonts w:hint="default" w:asciiTheme="majorEastAsia" w:hAnsiTheme="majorEastAsia" w:eastAsiaTheme="majorEastAsia"/>
          <w:b w:val="1"/>
          <w:color w:val="auto"/>
        </w:rPr>
      </w:pPr>
      <w:r>
        <w:rPr>
          <w:rFonts w:hint="eastAsia" w:asciiTheme="majorEastAsia" w:hAnsiTheme="majorEastAsia" w:eastAsiaTheme="majorEastAsia"/>
          <w:b w:val="1"/>
          <w:color w:val="auto"/>
        </w:rPr>
        <w:t>３　当日準備資料に係る留意点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b w:val="1"/>
          <w:color w:val="auto"/>
        </w:rPr>
      </w:pP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hint="eastAsia" w:asciiTheme="minorEastAsia" w:hAnsiTheme="minorEastAsia" w:eastAsiaTheme="minorEastAsia"/>
          <w:color w:val="auto"/>
        </w:rPr>
        <w:t>）上記のうち、通常作成していないものについては、新たに作成していただく必要はありません。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2</w:t>
      </w:r>
      <w:r>
        <w:rPr>
          <w:rFonts w:hint="eastAsia" w:asciiTheme="minorEastAsia" w:hAnsiTheme="minorEastAsia" w:eastAsiaTheme="minorEastAsia"/>
          <w:color w:val="auto"/>
        </w:rPr>
        <w:t>）上記の資料等を本部・本社で保管している場合でも、当日は事業所にご用意ください。</w:t>
      </w:r>
      <w:r>
        <w:rPr>
          <w:rFonts w:hint="eastAsia" w:asciiTheme="minorEastAsia" w:hAnsiTheme="minorEastAsia" w:eastAsiaTheme="minorEastAsia"/>
          <w:color w:val="auto"/>
        </w:rPr>
        <w:t>(</w:t>
      </w:r>
      <w:r>
        <w:rPr>
          <w:rFonts w:hint="eastAsia" w:asciiTheme="minorEastAsia" w:hAnsiTheme="minorEastAsia" w:eastAsiaTheme="minorEastAsia"/>
          <w:color w:val="auto"/>
        </w:rPr>
        <w:t>写し可</w:t>
      </w:r>
      <w:r>
        <w:rPr>
          <w:rFonts w:hint="eastAsia" w:asciiTheme="minorEastAsia" w:hAnsiTheme="minorEastAsia" w:eastAsiaTheme="minorEastAsia"/>
          <w:color w:val="auto"/>
        </w:rPr>
        <w:t>)</w:t>
      </w:r>
    </w:p>
    <w:p>
      <w:pPr>
        <w:pStyle w:val="0"/>
        <w:spacing w:line="274" w:lineRule="exact"/>
        <w:ind w:left="525" w:hanging="525" w:hangingChars="2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3</w:t>
      </w:r>
      <w:r>
        <w:rPr>
          <w:rFonts w:hint="eastAsia" w:asciiTheme="minorEastAsia" w:hAnsiTheme="minorEastAsia" w:eastAsiaTheme="minorEastAsia"/>
          <w:color w:val="auto"/>
        </w:rPr>
        <w:t>）パソコンで管理している記録・情報・資料等については画面上にて確認をいたしますので、会場</w:t>
      </w:r>
    </w:p>
    <w:p>
      <w:pPr>
        <w:pStyle w:val="0"/>
        <w:spacing w:line="274" w:lineRule="exact"/>
        <w:ind w:left="525" w:leftChars="2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にパソコンをご用意ください。</w:t>
      </w:r>
    </w:p>
    <w:p>
      <w:pPr>
        <w:pStyle w:val="0"/>
        <w:spacing w:line="274" w:lineRule="exact"/>
        <w:ind w:left="525" w:leftChars="200" w:hanging="105" w:hangingChars="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（パソコンの移動が難しい場合は、パソコン設置場所にて確認させていただきます。）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4</w:t>
      </w:r>
      <w:r>
        <w:rPr>
          <w:rFonts w:hint="eastAsia" w:asciiTheme="minorEastAsia" w:hAnsiTheme="minorEastAsia" w:eastAsiaTheme="minorEastAsia"/>
          <w:color w:val="auto"/>
        </w:rPr>
        <w:t>）必要に応じて、上記に記載していない資料の提示を求めることがあります。</w:t>
      </w:r>
    </w:p>
    <w:p>
      <w:pPr>
        <w:pStyle w:val="0"/>
        <w:spacing w:line="274" w:lineRule="exact"/>
        <w:rPr>
          <w:rFonts w:hint="default"/>
          <w:color w:val="auto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eastAsia="ＭＳ 明朝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2</Pages>
  <Words>29</Words>
  <Characters>1895</Characters>
  <Application>JUST Note</Application>
  <Lines>92</Lines>
  <Paragraphs>58</Paragraphs>
  <CharactersWithSpaces>1974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塙 実陽</dc:creator>
  <cp:lastModifiedBy>Administrator</cp:lastModifiedBy>
  <cp:lastPrinted>2020-05-25T07:05:00Z</cp:lastPrinted>
  <dcterms:created xsi:type="dcterms:W3CDTF">2019-05-22T02:26:00Z</dcterms:created>
  <dcterms:modified xsi:type="dcterms:W3CDTF">2025-04-18T05:42:04Z</dcterms:modified>
  <cp:revision>22</cp:revision>
</cp:coreProperties>
</file>