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3FE" w:rsidRPr="008862D2" w:rsidRDefault="003258B6" w:rsidP="003258B6">
      <w:pPr>
        <w:jc w:val="left"/>
        <w:rPr>
          <w:rFonts w:asciiTheme="minorEastAsia" w:eastAsiaTheme="minorEastAsia" w:hAnsiTheme="minorEastAsia"/>
          <w:sz w:val="24"/>
        </w:rPr>
      </w:pPr>
      <w:bookmarkStart w:id="0" w:name="_GoBack"/>
      <w:bookmarkEnd w:id="0"/>
      <w:r w:rsidRPr="008862D2">
        <w:rPr>
          <w:rFonts w:asciiTheme="minorEastAsia" w:eastAsiaTheme="minorEastAsia" w:hAnsiTheme="minorEastAsia" w:hint="eastAsia"/>
          <w:sz w:val="24"/>
        </w:rPr>
        <w:t>様式第５号（第１３条関係）</w:t>
      </w:r>
    </w:p>
    <w:p w:rsidR="006673FE" w:rsidRPr="008862D2" w:rsidRDefault="006673FE">
      <w:pPr>
        <w:spacing w:line="360" w:lineRule="exact"/>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火を使用する設備の位置・構造及び管理等点検表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630"/>
        <w:gridCol w:w="1470"/>
        <w:gridCol w:w="840"/>
        <w:gridCol w:w="1470"/>
        <w:gridCol w:w="2940"/>
      </w:tblGrid>
      <w:tr w:rsidR="006673FE" w:rsidRPr="008862D2">
        <w:trPr>
          <w:cantSplit/>
          <w:trHeight w:hRule="exact" w:val="320"/>
        </w:trPr>
        <w:tc>
          <w:tcPr>
            <w:tcW w:w="2730" w:type="dxa"/>
            <w:gridSpan w:val="3"/>
            <w:vMerge w:val="restart"/>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点検項目</w:t>
            </w:r>
          </w:p>
        </w:tc>
        <w:tc>
          <w:tcPr>
            <w:tcW w:w="2310" w:type="dxa"/>
            <w:gridSpan w:val="2"/>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点検結果</w:t>
            </w:r>
          </w:p>
        </w:tc>
        <w:tc>
          <w:tcPr>
            <w:tcW w:w="2940" w:type="dxa"/>
            <w:vMerge w:val="restart"/>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状況及び措置内容</w:t>
            </w:r>
          </w:p>
        </w:tc>
      </w:tr>
      <w:tr w:rsidR="006673FE" w:rsidRPr="008862D2">
        <w:trPr>
          <w:cantSplit/>
          <w:trHeight w:hRule="exact" w:val="320"/>
        </w:trPr>
        <w:tc>
          <w:tcPr>
            <w:tcW w:w="2730" w:type="dxa"/>
            <w:gridSpan w:val="3"/>
            <w:vMerge/>
            <w:vAlign w:val="center"/>
          </w:tcPr>
          <w:p w:rsidR="006673FE" w:rsidRPr="008862D2" w:rsidRDefault="006673FE">
            <w:pPr>
              <w:jc w:val="center"/>
              <w:rPr>
                <w:rFonts w:asciiTheme="minorEastAsia" w:eastAsiaTheme="minorEastAsia" w:hAnsiTheme="minorEastAsia" w:cs="Times New Roman"/>
                <w:snapToGrid w:val="0"/>
              </w:rPr>
            </w:pPr>
          </w:p>
        </w:tc>
        <w:tc>
          <w:tcPr>
            <w:tcW w:w="840" w:type="dxa"/>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判　定</w:t>
            </w:r>
          </w:p>
        </w:tc>
        <w:tc>
          <w:tcPr>
            <w:tcW w:w="1470" w:type="dxa"/>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不備内容</w:t>
            </w:r>
          </w:p>
        </w:tc>
        <w:tc>
          <w:tcPr>
            <w:tcW w:w="2940" w:type="dxa"/>
            <w:vMerge/>
            <w:vAlign w:val="center"/>
          </w:tcPr>
          <w:p w:rsidR="006673FE" w:rsidRPr="008862D2" w:rsidRDefault="006673FE">
            <w:pPr>
              <w:jc w:val="center"/>
              <w:rPr>
                <w:rFonts w:asciiTheme="minorEastAsia" w:eastAsiaTheme="minorEastAsia" w:hAnsiTheme="minorEastAsia" w:cs="Times New Roman"/>
                <w:snapToGrid w:val="0"/>
              </w:rPr>
            </w:pPr>
          </w:p>
        </w:tc>
      </w:tr>
      <w:tr w:rsidR="006673FE" w:rsidRPr="008862D2">
        <w:trPr>
          <w:cantSplit/>
          <w:trHeight w:hRule="exact" w:val="760"/>
        </w:trPr>
        <w:tc>
          <w:tcPr>
            <w:tcW w:w="630" w:type="dxa"/>
            <w:vMerge w:val="restart"/>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火を使用する設備の位置・構造及び管理等</w:t>
            </w:r>
          </w:p>
        </w:tc>
        <w:tc>
          <w:tcPr>
            <w:tcW w:w="630" w:type="dxa"/>
            <w:vMerge w:val="restart"/>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火を使用する設備等</w:t>
            </w:r>
          </w:p>
        </w:tc>
        <w:tc>
          <w:tcPr>
            <w:tcW w:w="1470" w:type="dxa"/>
            <w:vMerge w:val="restart"/>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設備の位置</w:t>
            </w:r>
          </w:p>
        </w:tc>
        <w:tc>
          <w:tcPr>
            <w:tcW w:w="840" w:type="dxa"/>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　適</w:t>
            </w:r>
          </w:p>
        </w:tc>
        <w:tc>
          <w:tcPr>
            <w:tcW w:w="1470" w:type="dxa"/>
            <w:vMerge w:val="restart"/>
          </w:tcPr>
          <w:p w:rsidR="006673FE" w:rsidRPr="008862D2" w:rsidRDefault="006673FE">
            <w:pPr>
              <w:rPr>
                <w:rFonts w:asciiTheme="minorEastAsia" w:eastAsiaTheme="minorEastAsia" w:hAnsiTheme="minorEastAsia" w:cs="Times New Roman"/>
                <w:snapToGrid w:val="0"/>
              </w:rPr>
            </w:pPr>
          </w:p>
        </w:tc>
        <w:tc>
          <w:tcPr>
            <w:tcW w:w="2940" w:type="dxa"/>
            <w:vMerge w:val="restart"/>
          </w:tcPr>
          <w:p w:rsidR="006673FE" w:rsidRPr="008862D2" w:rsidRDefault="006673FE">
            <w:pPr>
              <w:rPr>
                <w:rFonts w:asciiTheme="minorEastAsia" w:eastAsiaTheme="minorEastAsia" w:hAnsiTheme="minorEastAsia" w:cs="Times New Roman"/>
                <w:snapToGrid w:val="0"/>
              </w:rPr>
            </w:pPr>
          </w:p>
        </w:tc>
      </w:tr>
      <w:tr w:rsidR="006673FE" w:rsidRPr="008862D2">
        <w:trPr>
          <w:cantSplit/>
          <w:trHeight w:hRule="exact" w:val="760"/>
        </w:trPr>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147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840" w:type="dxa"/>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　否</w:t>
            </w:r>
          </w:p>
        </w:tc>
        <w:tc>
          <w:tcPr>
            <w:tcW w:w="1470" w:type="dxa"/>
            <w:vMerge/>
          </w:tcPr>
          <w:p w:rsidR="006673FE" w:rsidRPr="008862D2" w:rsidRDefault="006673FE">
            <w:pPr>
              <w:rPr>
                <w:rFonts w:asciiTheme="minorEastAsia" w:eastAsiaTheme="minorEastAsia" w:hAnsiTheme="minorEastAsia" w:cs="Times New Roman"/>
                <w:snapToGrid w:val="0"/>
              </w:rPr>
            </w:pPr>
          </w:p>
        </w:tc>
        <w:tc>
          <w:tcPr>
            <w:tcW w:w="2940" w:type="dxa"/>
            <w:vMerge/>
          </w:tcPr>
          <w:p w:rsidR="006673FE" w:rsidRPr="008862D2" w:rsidRDefault="006673FE">
            <w:pPr>
              <w:rPr>
                <w:rFonts w:asciiTheme="minorEastAsia" w:eastAsiaTheme="minorEastAsia" w:hAnsiTheme="minorEastAsia" w:cs="Times New Roman"/>
                <w:snapToGrid w:val="0"/>
              </w:rPr>
            </w:pPr>
          </w:p>
        </w:tc>
      </w:tr>
      <w:tr w:rsidR="006673FE" w:rsidRPr="008862D2">
        <w:trPr>
          <w:cantSplit/>
          <w:trHeight w:hRule="exact" w:val="760"/>
        </w:trPr>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1470" w:type="dxa"/>
            <w:vMerge w:val="restart"/>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設備の管理</w:t>
            </w:r>
          </w:p>
        </w:tc>
        <w:tc>
          <w:tcPr>
            <w:tcW w:w="840" w:type="dxa"/>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　適</w:t>
            </w:r>
          </w:p>
        </w:tc>
        <w:tc>
          <w:tcPr>
            <w:tcW w:w="1470" w:type="dxa"/>
            <w:vMerge w:val="restart"/>
          </w:tcPr>
          <w:p w:rsidR="006673FE" w:rsidRPr="008862D2" w:rsidRDefault="006673FE">
            <w:pPr>
              <w:rPr>
                <w:rFonts w:asciiTheme="minorEastAsia" w:eastAsiaTheme="minorEastAsia" w:hAnsiTheme="minorEastAsia" w:cs="Times New Roman"/>
                <w:snapToGrid w:val="0"/>
              </w:rPr>
            </w:pPr>
          </w:p>
        </w:tc>
        <w:tc>
          <w:tcPr>
            <w:tcW w:w="2940" w:type="dxa"/>
            <w:vMerge w:val="restart"/>
          </w:tcPr>
          <w:p w:rsidR="006673FE" w:rsidRPr="008862D2" w:rsidRDefault="006673FE">
            <w:pPr>
              <w:rPr>
                <w:rFonts w:asciiTheme="minorEastAsia" w:eastAsiaTheme="minorEastAsia" w:hAnsiTheme="minorEastAsia" w:cs="Times New Roman"/>
                <w:snapToGrid w:val="0"/>
              </w:rPr>
            </w:pPr>
          </w:p>
        </w:tc>
      </w:tr>
      <w:tr w:rsidR="006673FE" w:rsidRPr="008862D2">
        <w:trPr>
          <w:cantSplit/>
          <w:trHeight w:hRule="exact" w:val="760"/>
        </w:trPr>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147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840" w:type="dxa"/>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　否</w:t>
            </w:r>
          </w:p>
        </w:tc>
        <w:tc>
          <w:tcPr>
            <w:tcW w:w="1470" w:type="dxa"/>
            <w:vMerge/>
          </w:tcPr>
          <w:p w:rsidR="006673FE" w:rsidRPr="008862D2" w:rsidRDefault="006673FE">
            <w:pPr>
              <w:rPr>
                <w:rFonts w:asciiTheme="minorEastAsia" w:eastAsiaTheme="minorEastAsia" w:hAnsiTheme="minorEastAsia" w:cs="Times New Roman"/>
                <w:snapToGrid w:val="0"/>
              </w:rPr>
            </w:pPr>
          </w:p>
        </w:tc>
        <w:tc>
          <w:tcPr>
            <w:tcW w:w="2940" w:type="dxa"/>
            <w:vMerge/>
          </w:tcPr>
          <w:p w:rsidR="006673FE" w:rsidRPr="008862D2" w:rsidRDefault="006673FE">
            <w:pPr>
              <w:rPr>
                <w:rFonts w:asciiTheme="minorEastAsia" w:eastAsiaTheme="minorEastAsia" w:hAnsiTheme="minorEastAsia" w:cs="Times New Roman"/>
                <w:snapToGrid w:val="0"/>
              </w:rPr>
            </w:pPr>
          </w:p>
        </w:tc>
      </w:tr>
      <w:tr w:rsidR="006673FE" w:rsidRPr="008862D2">
        <w:trPr>
          <w:cantSplit/>
          <w:trHeight w:hRule="exact" w:val="760"/>
        </w:trPr>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630" w:type="dxa"/>
            <w:vMerge w:val="restart"/>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火を使用する器具等</w:t>
            </w:r>
          </w:p>
        </w:tc>
        <w:tc>
          <w:tcPr>
            <w:tcW w:w="1470" w:type="dxa"/>
            <w:vMerge w:val="restart"/>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器具の取扱い</w:t>
            </w:r>
          </w:p>
        </w:tc>
        <w:tc>
          <w:tcPr>
            <w:tcW w:w="840" w:type="dxa"/>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　適</w:t>
            </w:r>
          </w:p>
        </w:tc>
        <w:tc>
          <w:tcPr>
            <w:tcW w:w="1470" w:type="dxa"/>
            <w:vMerge w:val="restart"/>
          </w:tcPr>
          <w:p w:rsidR="006673FE" w:rsidRPr="008862D2" w:rsidRDefault="006673FE">
            <w:pPr>
              <w:rPr>
                <w:rFonts w:asciiTheme="minorEastAsia" w:eastAsiaTheme="minorEastAsia" w:hAnsiTheme="minorEastAsia" w:cs="Times New Roman"/>
                <w:snapToGrid w:val="0"/>
              </w:rPr>
            </w:pPr>
          </w:p>
        </w:tc>
        <w:tc>
          <w:tcPr>
            <w:tcW w:w="2940" w:type="dxa"/>
            <w:vMerge w:val="restart"/>
          </w:tcPr>
          <w:p w:rsidR="006673FE" w:rsidRPr="008862D2" w:rsidRDefault="006673FE">
            <w:pPr>
              <w:rPr>
                <w:rFonts w:asciiTheme="minorEastAsia" w:eastAsiaTheme="minorEastAsia" w:hAnsiTheme="minorEastAsia" w:cs="Times New Roman"/>
                <w:snapToGrid w:val="0"/>
              </w:rPr>
            </w:pPr>
          </w:p>
        </w:tc>
      </w:tr>
      <w:tr w:rsidR="006673FE" w:rsidRPr="008862D2">
        <w:trPr>
          <w:cantSplit/>
          <w:trHeight w:hRule="exact" w:val="760"/>
        </w:trPr>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147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840" w:type="dxa"/>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　否</w:t>
            </w:r>
          </w:p>
        </w:tc>
        <w:tc>
          <w:tcPr>
            <w:tcW w:w="1470" w:type="dxa"/>
            <w:vMerge/>
          </w:tcPr>
          <w:p w:rsidR="006673FE" w:rsidRPr="008862D2" w:rsidRDefault="006673FE">
            <w:pPr>
              <w:rPr>
                <w:rFonts w:asciiTheme="minorEastAsia" w:eastAsiaTheme="minorEastAsia" w:hAnsiTheme="minorEastAsia" w:cs="Times New Roman"/>
                <w:snapToGrid w:val="0"/>
              </w:rPr>
            </w:pPr>
          </w:p>
        </w:tc>
        <w:tc>
          <w:tcPr>
            <w:tcW w:w="2940" w:type="dxa"/>
            <w:vMerge/>
          </w:tcPr>
          <w:p w:rsidR="006673FE" w:rsidRPr="008862D2" w:rsidRDefault="006673FE">
            <w:pPr>
              <w:rPr>
                <w:rFonts w:asciiTheme="minorEastAsia" w:eastAsiaTheme="minorEastAsia" w:hAnsiTheme="minorEastAsia" w:cs="Times New Roman"/>
                <w:snapToGrid w:val="0"/>
              </w:rPr>
            </w:pPr>
          </w:p>
        </w:tc>
      </w:tr>
      <w:tr w:rsidR="006673FE" w:rsidRPr="008862D2">
        <w:trPr>
          <w:cantSplit/>
          <w:trHeight w:hRule="exact" w:val="760"/>
        </w:trPr>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630" w:type="dxa"/>
            <w:vMerge w:val="restart"/>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火の使用に関する制限等</w:t>
            </w:r>
          </w:p>
        </w:tc>
        <w:tc>
          <w:tcPr>
            <w:tcW w:w="1470" w:type="dxa"/>
            <w:vMerge w:val="restart"/>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喫煙等の制限</w:t>
            </w:r>
          </w:p>
        </w:tc>
        <w:tc>
          <w:tcPr>
            <w:tcW w:w="840" w:type="dxa"/>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　適</w:t>
            </w:r>
          </w:p>
        </w:tc>
        <w:tc>
          <w:tcPr>
            <w:tcW w:w="1470" w:type="dxa"/>
            <w:vMerge w:val="restart"/>
          </w:tcPr>
          <w:p w:rsidR="006673FE" w:rsidRPr="008862D2" w:rsidRDefault="006673FE">
            <w:pPr>
              <w:rPr>
                <w:rFonts w:asciiTheme="minorEastAsia" w:eastAsiaTheme="minorEastAsia" w:hAnsiTheme="minorEastAsia" w:cs="Times New Roman"/>
                <w:snapToGrid w:val="0"/>
              </w:rPr>
            </w:pPr>
          </w:p>
        </w:tc>
        <w:tc>
          <w:tcPr>
            <w:tcW w:w="2940" w:type="dxa"/>
            <w:vMerge w:val="restart"/>
          </w:tcPr>
          <w:p w:rsidR="006673FE" w:rsidRPr="008862D2" w:rsidRDefault="006673FE">
            <w:pPr>
              <w:rPr>
                <w:rFonts w:asciiTheme="minorEastAsia" w:eastAsiaTheme="minorEastAsia" w:hAnsiTheme="minorEastAsia" w:cs="Times New Roman"/>
                <w:snapToGrid w:val="0"/>
              </w:rPr>
            </w:pPr>
          </w:p>
        </w:tc>
      </w:tr>
      <w:tr w:rsidR="006673FE" w:rsidRPr="008862D2">
        <w:trPr>
          <w:cantSplit/>
          <w:trHeight w:hRule="exact" w:val="760"/>
        </w:trPr>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147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840" w:type="dxa"/>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　否</w:t>
            </w:r>
          </w:p>
        </w:tc>
        <w:tc>
          <w:tcPr>
            <w:tcW w:w="1470" w:type="dxa"/>
            <w:vMerge/>
          </w:tcPr>
          <w:p w:rsidR="006673FE" w:rsidRPr="008862D2" w:rsidRDefault="006673FE">
            <w:pPr>
              <w:rPr>
                <w:rFonts w:asciiTheme="minorEastAsia" w:eastAsiaTheme="minorEastAsia" w:hAnsiTheme="minorEastAsia" w:cs="Times New Roman"/>
                <w:snapToGrid w:val="0"/>
              </w:rPr>
            </w:pPr>
          </w:p>
        </w:tc>
        <w:tc>
          <w:tcPr>
            <w:tcW w:w="2940" w:type="dxa"/>
            <w:vMerge/>
          </w:tcPr>
          <w:p w:rsidR="006673FE" w:rsidRPr="008862D2" w:rsidRDefault="006673FE">
            <w:pPr>
              <w:rPr>
                <w:rFonts w:asciiTheme="minorEastAsia" w:eastAsiaTheme="minorEastAsia" w:hAnsiTheme="minorEastAsia" w:cs="Times New Roman"/>
                <w:snapToGrid w:val="0"/>
              </w:rPr>
            </w:pPr>
          </w:p>
        </w:tc>
      </w:tr>
      <w:tr w:rsidR="006673FE" w:rsidRPr="008862D2">
        <w:trPr>
          <w:cantSplit/>
          <w:trHeight w:hRule="exact" w:val="760"/>
        </w:trPr>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1470" w:type="dxa"/>
            <w:vMerge w:val="restart"/>
            <w:vAlign w:val="center"/>
          </w:tcPr>
          <w:p w:rsidR="006673FE" w:rsidRPr="008862D2" w:rsidRDefault="006673FE">
            <w:pPr>
              <w:jc w:val="left"/>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がん具用煙火の制限</w:t>
            </w:r>
          </w:p>
        </w:tc>
        <w:tc>
          <w:tcPr>
            <w:tcW w:w="840" w:type="dxa"/>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　適</w:t>
            </w:r>
          </w:p>
        </w:tc>
        <w:tc>
          <w:tcPr>
            <w:tcW w:w="1470" w:type="dxa"/>
            <w:vMerge w:val="restart"/>
          </w:tcPr>
          <w:p w:rsidR="006673FE" w:rsidRPr="008862D2" w:rsidRDefault="006673FE">
            <w:pPr>
              <w:rPr>
                <w:rFonts w:asciiTheme="minorEastAsia" w:eastAsiaTheme="minorEastAsia" w:hAnsiTheme="minorEastAsia" w:cs="Times New Roman"/>
                <w:snapToGrid w:val="0"/>
              </w:rPr>
            </w:pPr>
          </w:p>
        </w:tc>
        <w:tc>
          <w:tcPr>
            <w:tcW w:w="2940" w:type="dxa"/>
            <w:vMerge w:val="restart"/>
          </w:tcPr>
          <w:p w:rsidR="006673FE" w:rsidRPr="008862D2" w:rsidRDefault="006673FE">
            <w:pPr>
              <w:rPr>
                <w:rFonts w:asciiTheme="minorEastAsia" w:eastAsiaTheme="minorEastAsia" w:hAnsiTheme="minorEastAsia" w:cs="Times New Roman"/>
                <w:snapToGrid w:val="0"/>
              </w:rPr>
            </w:pPr>
          </w:p>
        </w:tc>
      </w:tr>
      <w:tr w:rsidR="006673FE" w:rsidRPr="008862D2">
        <w:trPr>
          <w:cantSplit/>
          <w:trHeight w:hRule="exact" w:val="760"/>
        </w:trPr>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63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1470" w:type="dxa"/>
            <w:vMerge/>
            <w:vAlign w:val="center"/>
          </w:tcPr>
          <w:p w:rsidR="006673FE" w:rsidRPr="008862D2" w:rsidRDefault="006673FE">
            <w:pPr>
              <w:jc w:val="center"/>
              <w:rPr>
                <w:rFonts w:asciiTheme="minorEastAsia" w:eastAsiaTheme="minorEastAsia" w:hAnsiTheme="minorEastAsia" w:cs="Times New Roman"/>
                <w:snapToGrid w:val="0"/>
              </w:rPr>
            </w:pPr>
          </w:p>
        </w:tc>
        <w:tc>
          <w:tcPr>
            <w:tcW w:w="840" w:type="dxa"/>
            <w:vAlign w:val="center"/>
          </w:tcPr>
          <w:p w:rsidR="006673FE" w:rsidRPr="008862D2" w:rsidRDefault="006673FE">
            <w:pPr>
              <w:jc w:val="center"/>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　否</w:t>
            </w:r>
          </w:p>
        </w:tc>
        <w:tc>
          <w:tcPr>
            <w:tcW w:w="1470" w:type="dxa"/>
            <w:vMerge/>
          </w:tcPr>
          <w:p w:rsidR="006673FE" w:rsidRPr="008862D2" w:rsidRDefault="006673FE">
            <w:pPr>
              <w:rPr>
                <w:rFonts w:asciiTheme="minorEastAsia" w:eastAsiaTheme="minorEastAsia" w:hAnsiTheme="minorEastAsia" w:cs="Times New Roman"/>
                <w:snapToGrid w:val="0"/>
              </w:rPr>
            </w:pPr>
          </w:p>
        </w:tc>
        <w:tc>
          <w:tcPr>
            <w:tcW w:w="2940" w:type="dxa"/>
            <w:vMerge/>
          </w:tcPr>
          <w:p w:rsidR="006673FE" w:rsidRPr="008862D2" w:rsidRDefault="006673FE">
            <w:pPr>
              <w:rPr>
                <w:rFonts w:asciiTheme="minorEastAsia" w:eastAsiaTheme="minorEastAsia" w:hAnsiTheme="minorEastAsia" w:cs="Times New Roman"/>
                <w:snapToGrid w:val="0"/>
              </w:rPr>
            </w:pPr>
          </w:p>
        </w:tc>
      </w:tr>
    </w:tbl>
    <w:p w:rsidR="006673FE" w:rsidRPr="008862D2" w:rsidRDefault="006673FE">
      <w:pPr>
        <w:spacing w:line="320" w:lineRule="exact"/>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 xml:space="preserve">　備考</w:t>
      </w:r>
    </w:p>
    <w:p w:rsidR="006673FE" w:rsidRPr="008862D2" w:rsidRDefault="006673FE">
      <w:pPr>
        <w:spacing w:line="320" w:lineRule="exact"/>
        <w:ind w:left="630" w:hanging="630"/>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 xml:space="preserve">　　１　この用紙の大きさは、日本</w:t>
      </w:r>
      <w:r w:rsidR="00605A1E" w:rsidRPr="008862D2">
        <w:rPr>
          <w:rFonts w:asciiTheme="minorEastAsia" w:eastAsiaTheme="minorEastAsia" w:hAnsiTheme="minorEastAsia" w:hint="eastAsia"/>
          <w:snapToGrid w:val="0"/>
        </w:rPr>
        <w:t>産業</w:t>
      </w:r>
      <w:r w:rsidRPr="008862D2">
        <w:rPr>
          <w:rFonts w:asciiTheme="minorEastAsia" w:eastAsiaTheme="minorEastAsia" w:hAnsiTheme="minorEastAsia" w:hint="eastAsia"/>
          <w:snapToGrid w:val="0"/>
        </w:rPr>
        <w:t>規格Ａ４とすること。</w:t>
      </w:r>
    </w:p>
    <w:p w:rsidR="006673FE" w:rsidRPr="008862D2" w:rsidRDefault="006673FE">
      <w:pPr>
        <w:spacing w:line="320" w:lineRule="exact"/>
        <w:ind w:left="630" w:hanging="630"/>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 xml:space="preserve">　　２　判定の欄は、適正な場合は「適」の□に</w:t>
      </w:r>
      <w:r w:rsidRPr="008862D2">
        <w:rPr>
          <w:rFonts w:asciiTheme="minorEastAsia" w:eastAsiaTheme="minorEastAsia" w:hAnsiTheme="minorEastAsia" w:hint="eastAsia"/>
          <w:b/>
          <w:bCs/>
          <w:i/>
          <w:iCs/>
          <w:snapToGrid w:val="0"/>
        </w:rPr>
        <w:t>レ</w:t>
      </w:r>
      <w:r w:rsidRPr="008862D2">
        <w:rPr>
          <w:rFonts w:asciiTheme="minorEastAsia" w:eastAsiaTheme="minorEastAsia" w:hAnsiTheme="minorEastAsia" w:hint="eastAsia"/>
          <w:snapToGrid w:val="0"/>
        </w:rPr>
        <w:t>点を記入し、不備のある場合は「否」の□に</w:t>
      </w:r>
      <w:r w:rsidRPr="008862D2">
        <w:rPr>
          <w:rFonts w:asciiTheme="minorEastAsia" w:eastAsiaTheme="minorEastAsia" w:hAnsiTheme="minorEastAsia" w:hint="eastAsia"/>
          <w:b/>
          <w:bCs/>
          <w:i/>
          <w:iCs/>
          <w:snapToGrid w:val="0"/>
        </w:rPr>
        <w:t>レ</w:t>
      </w:r>
      <w:r w:rsidRPr="008862D2">
        <w:rPr>
          <w:rFonts w:asciiTheme="minorEastAsia" w:eastAsiaTheme="minorEastAsia" w:hAnsiTheme="minorEastAsia" w:hint="eastAsia"/>
          <w:snapToGrid w:val="0"/>
        </w:rPr>
        <w:t>点を記入するとともに、不備内容の欄にその内容を記入すること。</w:t>
      </w:r>
    </w:p>
    <w:p w:rsidR="006673FE" w:rsidRPr="008862D2" w:rsidRDefault="006673FE">
      <w:pPr>
        <w:spacing w:line="320" w:lineRule="exact"/>
        <w:ind w:left="630" w:hanging="630"/>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 xml:space="preserve">　　３　状況及び措置内容の欄には、点検時の点検項目の状況及び点検の際措置した内容を記入すること。</w:t>
      </w:r>
    </w:p>
    <w:p w:rsidR="006673FE" w:rsidRPr="008862D2" w:rsidRDefault="006673FE">
      <w:pPr>
        <w:spacing w:line="320" w:lineRule="exact"/>
        <w:ind w:left="630" w:hanging="630"/>
        <w:rPr>
          <w:rFonts w:asciiTheme="minorEastAsia" w:eastAsiaTheme="minorEastAsia" w:hAnsiTheme="minorEastAsia" w:cs="Times New Roman"/>
          <w:snapToGrid w:val="0"/>
        </w:rPr>
      </w:pPr>
      <w:r w:rsidRPr="008862D2">
        <w:rPr>
          <w:rFonts w:asciiTheme="minorEastAsia" w:eastAsiaTheme="minorEastAsia" w:hAnsiTheme="minorEastAsia" w:hint="eastAsia"/>
          <w:snapToGrid w:val="0"/>
        </w:rPr>
        <w:t xml:space="preserve">　　４　該当のない点検項目については、状況及び措置内容の欄に「該当なし」と記入すること。</w:t>
      </w:r>
    </w:p>
    <w:p w:rsidR="006673FE" w:rsidRDefault="006673FE">
      <w:pPr>
        <w:rPr>
          <w:rFonts w:asciiTheme="minorEastAsia" w:eastAsiaTheme="minorEastAsia" w:hAnsiTheme="minorEastAsia" w:cs="Times New Roman"/>
          <w:snapToGrid w:val="0"/>
        </w:rPr>
      </w:pPr>
    </w:p>
    <w:p w:rsidR="003E4EDD" w:rsidRDefault="003E4EDD">
      <w:pPr>
        <w:rPr>
          <w:rFonts w:asciiTheme="minorEastAsia" w:eastAsiaTheme="minorEastAsia" w:hAnsiTheme="minorEastAsia" w:cs="Times New Roman"/>
          <w:snapToGrid w:val="0"/>
        </w:rPr>
      </w:pPr>
    </w:p>
    <w:p w:rsidR="003E4EDD" w:rsidRDefault="003E4EDD">
      <w:pPr>
        <w:rPr>
          <w:rFonts w:asciiTheme="minorEastAsia" w:eastAsiaTheme="minorEastAsia" w:hAnsiTheme="minorEastAsia" w:cs="Times New Roman"/>
          <w:snapToGrid w:val="0"/>
        </w:rPr>
      </w:pPr>
    </w:p>
    <w:p w:rsidR="003E4EDD" w:rsidRDefault="003E4EDD">
      <w:pPr>
        <w:rPr>
          <w:rFonts w:asciiTheme="minorEastAsia" w:eastAsiaTheme="minorEastAsia" w:hAnsiTheme="minorEastAsia" w:cs="Times New Roman"/>
          <w:snapToGrid w:val="0"/>
        </w:rPr>
      </w:pPr>
    </w:p>
    <w:p w:rsidR="003E4EDD" w:rsidRDefault="003E4EDD">
      <w:pPr>
        <w:rPr>
          <w:rFonts w:asciiTheme="minorEastAsia" w:eastAsiaTheme="minorEastAsia" w:hAnsiTheme="minorEastAsia" w:cs="Times New Roman"/>
          <w:snapToGrid w:val="0"/>
        </w:rPr>
      </w:pPr>
    </w:p>
    <w:p w:rsidR="003E4EDD" w:rsidRDefault="003E4EDD">
      <w:pPr>
        <w:rPr>
          <w:rFonts w:asciiTheme="minorEastAsia" w:eastAsiaTheme="minorEastAsia" w:hAnsiTheme="minorEastAsia" w:cs="Times New Roman"/>
          <w:snapToGrid w:val="0"/>
        </w:rPr>
      </w:pPr>
    </w:p>
    <w:p w:rsidR="003E4EDD" w:rsidRDefault="003E4EDD">
      <w:pPr>
        <w:rPr>
          <w:rFonts w:asciiTheme="minorEastAsia" w:eastAsiaTheme="minorEastAsia" w:hAnsiTheme="minorEastAsia" w:cs="Times New Roman"/>
          <w:snapToGrid w:val="0"/>
        </w:rPr>
      </w:pPr>
    </w:p>
    <w:p w:rsidR="003E4EDD" w:rsidRDefault="003E4EDD">
      <w:pPr>
        <w:rPr>
          <w:rFonts w:asciiTheme="minorEastAsia" w:eastAsiaTheme="minorEastAsia" w:hAnsiTheme="minorEastAsia" w:cs="Times New Roman"/>
          <w:snapToGrid w:val="0"/>
        </w:rPr>
      </w:pPr>
    </w:p>
    <w:p w:rsidR="003E4EDD" w:rsidRPr="00A263F0" w:rsidRDefault="003E4EDD" w:rsidP="003E4EDD">
      <w:pPr>
        <w:jc w:val="left"/>
        <w:rPr>
          <w:rFonts w:asciiTheme="minorEastAsia" w:eastAsiaTheme="minorEastAsia" w:hAnsiTheme="minorEastAsia"/>
          <w:sz w:val="24"/>
        </w:rPr>
      </w:pPr>
      <w:r w:rsidRPr="00A263F0">
        <w:rPr>
          <w:rFonts w:asciiTheme="minorEastAsia" w:eastAsiaTheme="minorEastAsia" w:hAnsiTheme="minorEastAsia" w:hint="eastAsia"/>
          <w:sz w:val="24"/>
        </w:rPr>
        <w:lastRenderedPageBreak/>
        <w:t>様式第６号（第１３条関係）</w:t>
      </w:r>
    </w:p>
    <w:p w:rsidR="003E4EDD" w:rsidRPr="00A263F0" w:rsidRDefault="003E4EDD" w:rsidP="003E4EDD">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少量危険物の貯蔵及び取扱点検表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420"/>
        <w:gridCol w:w="1680"/>
        <w:gridCol w:w="1050"/>
        <w:gridCol w:w="1890"/>
        <w:gridCol w:w="2310"/>
      </w:tblGrid>
      <w:tr w:rsidR="003E4EDD" w:rsidRPr="00A263F0" w:rsidTr="00F967D8">
        <w:trPr>
          <w:cantSplit/>
          <w:trHeight w:hRule="exact" w:val="315"/>
        </w:trPr>
        <w:tc>
          <w:tcPr>
            <w:tcW w:w="2730" w:type="dxa"/>
            <w:gridSpan w:val="3"/>
            <w:vMerge w:val="restart"/>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snapToGrid w:val="0"/>
              </w:rPr>
              <w:fldChar w:fldCharType="begin"/>
            </w:r>
            <w:r w:rsidRPr="00A263F0">
              <w:rPr>
                <w:rFonts w:asciiTheme="minorEastAsia" w:eastAsiaTheme="minorEastAsia" w:hAnsiTheme="minorEastAsia"/>
                <w:snapToGrid w:val="0"/>
              </w:rPr>
              <w:instrText xml:space="preserve"> eq \o\ad(</w:instrText>
            </w:r>
            <w:r w:rsidRPr="00A263F0">
              <w:rPr>
                <w:rFonts w:asciiTheme="minorEastAsia" w:eastAsiaTheme="minorEastAsia" w:hAnsiTheme="minorEastAsia" w:hint="eastAsia"/>
                <w:snapToGrid w:val="0"/>
              </w:rPr>
              <w:instrText>点検項目</w:instrText>
            </w:r>
            <w:r w:rsidRPr="00A263F0">
              <w:rPr>
                <w:rFonts w:asciiTheme="minorEastAsia" w:eastAsiaTheme="minorEastAsia" w:hAnsiTheme="minorEastAsia"/>
                <w:snapToGrid w:val="0"/>
              </w:rPr>
              <w:instrText>,</w:instrText>
            </w:r>
            <w:r w:rsidRPr="00A263F0">
              <w:rPr>
                <w:rFonts w:asciiTheme="minorEastAsia" w:eastAsiaTheme="minorEastAsia" w:hAnsiTheme="minorEastAsia" w:hint="eastAsia"/>
                <w:snapToGrid w:val="0"/>
              </w:rPr>
              <w:instrText xml:space="preserve">　　　　　　　　</w:instrText>
            </w:r>
            <w:r w:rsidRPr="00A263F0">
              <w:rPr>
                <w:rFonts w:asciiTheme="minorEastAsia" w:eastAsiaTheme="minorEastAsia" w:hAnsiTheme="minorEastAsia"/>
                <w:snapToGrid w:val="0"/>
              </w:rPr>
              <w:instrText>)</w:instrText>
            </w:r>
            <w:r w:rsidRPr="00A263F0">
              <w:rPr>
                <w:rFonts w:asciiTheme="minorEastAsia" w:eastAsiaTheme="minorEastAsia" w:hAnsiTheme="minorEastAsia"/>
                <w:snapToGrid w:val="0"/>
              </w:rPr>
              <w:fldChar w:fldCharType="end"/>
            </w:r>
            <w:r w:rsidRPr="00A263F0">
              <w:rPr>
                <w:rFonts w:asciiTheme="minorEastAsia" w:eastAsiaTheme="minorEastAsia" w:hAnsiTheme="minorEastAsia" w:hint="eastAsia"/>
                <w:snapToGrid w:val="0"/>
                <w:vanish/>
              </w:rPr>
              <w:t>点検項目</w:t>
            </w:r>
          </w:p>
        </w:tc>
        <w:tc>
          <w:tcPr>
            <w:tcW w:w="2940" w:type="dxa"/>
            <w:gridSpan w:val="2"/>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snapToGrid w:val="0"/>
              </w:rPr>
              <w:fldChar w:fldCharType="begin"/>
            </w:r>
            <w:r w:rsidRPr="00A263F0">
              <w:rPr>
                <w:rFonts w:asciiTheme="minorEastAsia" w:eastAsiaTheme="minorEastAsia" w:hAnsiTheme="minorEastAsia"/>
                <w:snapToGrid w:val="0"/>
              </w:rPr>
              <w:instrText xml:space="preserve"> eq \o\ad(</w:instrText>
            </w:r>
            <w:r w:rsidRPr="00A263F0">
              <w:rPr>
                <w:rFonts w:asciiTheme="minorEastAsia" w:eastAsiaTheme="minorEastAsia" w:hAnsiTheme="minorEastAsia" w:hint="eastAsia"/>
                <w:snapToGrid w:val="0"/>
              </w:rPr>
              <w:instrText>点検結果</w:instrText>
            </w:r>
            <w:r w:rsidRPr="00A263F0">
              <w:rPr>
                <w:rFonts w:asciiTheme="minorEastAsia" w:eastAsiaTheme="minorEastAsia" w:hAnsiTheme="minorEastAsia"/>
                <w:snapToGrid w:val="0"/>
              </w:rPr>
              <w:instrText>,</w:instrText>
            </w:r>
            <w:r w:rsidRPr="00A263F0">
              <w:rPr>
                <w:rFonts w:asciiTheme="minorEastAsia" w:eastAsiaTheme="minorEastAsia" w:hAnsiTheme="minorEastAsia" w:hint="eastAsia"/>
                <w:snapToGrid w:val="0"/>
              </w:rPr>
              <w:instrText xml:space="preserve">　　　　　　　　</w:instrText>
            </w:r>
            <w:r w:rsidRPr="00A263F0">
              <w:rPr>
                <w:rFonts w:asciiTheme="minorEastAsia" w:eastAsiaTheme="minorEastAsia" w:hAnsiTheme="minorEastAsia"/>
                <w:snapToGrid w:val="0"/>
              </w:rPr>
              <w:instrText>)</w:instrText>
            </w:r>
            <w:r w:rsidRPr="00A263F0">
              <w:rPr>
                <w:rFonts w:asciiTheme="minorEastAsia" w:eastAsiaTheme="minorEastAsia" w:hAnsiTheme="minorEastAsia"/>
                <w:snapToGrid w:val="0"/>
              </w:rPr>
              <w:fldChar w:fldCharType="end"/>
            </w:r>
            <w:r w:rsidRPr="00A263F0">
              <w:rPr>
                <w:rFonts w:asciiTheme="minorEastAsia" w:eastAsiaTheme="minorEastAsia" w:hAnsiTheme="minorEastAsia" w:hint="eastAsia"/>
                <w:snapToGrid w:val="0"/>
                <w:vanish/>
              </w:rPr>
              <w:t>点検結果</w:t>
            </w:r>
          </w:p>
        </w:tc>
        <w:tc>
          <w:tcPr>
            <w:tcW w:w="2310" w:type="dxa"/>
            <w:vMerge w:val="restart"/>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状況及び措置内容</w:t>
            </w:r>
          </w:p>
        </w:tc>
      </w:tr>
      <w:tr w:rsidR="003E4EDD" w:rsidRPr="00A263F0" w:rsidTr="00F967D8">
        <w:trPr>
          <w:cantSplit/>
          <w:trHeight w:hRule="exact" w:val="315"/>
        </w:trPr>
        <w:tc>
          <w:tcPr>
            <w:tcW w:w="2730" w:type="dxa"/>
            <w:gridSpan w:val="3"/>
            <w:vMerge/>
            <w:vAlign w:val="center"/>
          </w:tcPr>
          <w:p w:rsidR="003E4EDD" w:rsidRPr="00A263F0" w:rsidRDefault="003E4EDD" w:rsidP="00F967D8">
            <w:pPr>
              <w:jc w:val="left"/>
              <w:rPr>
                <w:rFonts w:asciiTheme="minorEastAsia" w:eastAsiaTheme="minorEastAsia" w:hAnsiTheme="minorEastAsia" w:cs="Times New Roman"/>
                <w:snapToGrid w:val="0"/>
              </w:rPr>
            </w:pPr>
          </w:p>
        </w:tc>
        <w:tc>
          <w:tcPr>
            <w:tcW w:w="105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判　定</w:t>
            </w:r>
          </w:p>
        </w:tc>
        <w:tc>
          <w:tcPr>
            <w:tcW w:w="189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不備内容</w:t>
            </w:r>
          </w:p>
        </w:tc>
        <w:tc>
          <w:tcPr>
            <w:tcW w:w="231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r>
      <w:tr w:rsidR="003E4EDD" w:rsidRPr="00A263F0" w:rsidTr="00F967D8">
        <w:trPr>
          <w:cantSplit/>
          <w:trHeight w:hRule="exact" w:val="600"/>
        </w:trPr>
        <w:tc>
          <w:tcPr>
            <w:tcW w:w="630" w:type="dxa"/>
            <w:vMerge w:val="restart"/>
            <w:tcBorders>
              <w:bottom w:val="nil"/>
            </w:tcBorders>
            <w:textDirection w:val="tbRlV"/>
            <w:vAlign w:val="center"/>
          </w:tcPr>
          <w:p w:rsidR="003E4EDD" w:rsidRPr="00A263F0" w:rsidRDefault="003E4EDD" w:rsidP="00F967D8">
            <w:pPr>
              <w:ind w:left="113" w:right="113"/>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指</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定</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数</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量</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未</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満</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の</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危</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険</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物</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の</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貯</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蔵</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及</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び</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取</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扱</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い</w:t>
            </w:r>
          </w:p>
        </w:tc>
        <w:tc>
          <w:tcPr>
            <w:tcW w:w="2100" w:type="dxa"/>
            <w:gridSpan w:val="2"/>
            <w:vMerge w:val="restart"/>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貯</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蔵</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又</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は</w:t>
            </w:r>
            <w:r w:rsidRPr="00A263F0">
              <w:rPr>
                <w:rFonts w:asciiTheme="minorEastAsia" w:eastAsiaTheme="minorEastAsia" w:hAnsiTheme="minorEastAsia"/>
                <w:snapToGrid w:val="0"/>
              </w:rPr>
              <w:t xml:space="preserve"> </w:t>
            </w:r>
            <w:r w:rsidRPr="00A263F0">
              <w:rPr>
                <w:rFonts w:asciiTheme="minorEastAsia" w:eastAsiaTheme="minorEastAsia" w:hAnsiTheme="minorEastAsia" w:hint="eastAsia"/>
                <w:snapToGrid w:val="0"/>
              </w:rPr>
              <w:t xml:space="preserve">　</w:t>
            </w:r>
            <w:r w:rsidRPr="00A263F0">
              <w:rPr>
                <w:rFonts w:asciiTheme="minorEastAsia" w:eastAsiaTheme="minorEastAsia" w:hAnsiTheme="minorEastAsia" w:cs="Times New Roman"/>
                <w:snapToGrid w:val="0"/>
              </w:rPr>
              <w:br/>
            </w:r>
            <w:r w:rsidRPr="00A263F0">
              <w:rPr>
                <w:rFonts w:asciiTheme="minorEastAsia" w:eastAsiaTheme="minorEastAsia" w:hAnsiTheme="minorEastAsia"/>
                <w:snapToGrid w:val="0"/>
              </w:rPr>
              <w:fldChar w:fldCharType="begin"/>
            </w:r>
            <w:r w:rsidRPr="00A263F0">
              <w:rPr>
                <w:rFonts w:asciiTheme="minorEastAsia" w:eastAsiaTheme="minorEastAsia" w:hAnsiTheme="minorEastAsia"/>
                <w:snapToGrid w:val="0"/>
              </w:rPr>
              <w:instrText xml:space="preserve"> eq \o\ad(</w:instrText>
            </w:r>
            <w:r w:rsidRPr="00A263F0">
              <w:rPr>
                <w:rFonts w:asciiTheme="minorEastAsia" w:eastAsiaTheme="minorEastAsia" w:hAnsiTheme="minorEastAsia" w:hint="eastAsia"/>
                <w:snapToGrid w:val="0"/>
              </w:rPr>
              <w:instrText>取</w:instrText>
            </w:r>
            <w:r w:rsidRPr="00A263F0">
              <w:rPr>
                <w:rFonts w:asciiTheme="minorEastAsia" w:eastAsiaTheme="minorEastAsia" w:hAnsiTheme="minorEastAsia"/>
                <w:snapToGrid w:val="0"/>
              </w:rPr>
              <w:instrText xml:space="preserve"> </w:instrText>
            </w:r>
            <w:r w:rsidRPr="00A263F0">
              <w:rPr>
                <w:rFonts w:asciiTheme="minorEastAsia" w:eastAsiaTheme="minorEastAsia" w:hAnsiTheme="minorEastAsia" w:hint="eastAsia"/>
                <w:snapToGrid w:val="0"/>
              </w:rPr>
              <w:instrText>扱</w:instrText>
            </w:r>
            <w:r w:rsidRPr="00A263F0">
              <w:rPr>
                <w:rFonts w:asciiTheme="minorEastAsia" w:eastAsiaTheme="minorEastAsia" w:hAnsiTheme="minorEastAsia"/>
                <w:snapToGrid w:val="0"/>
              </w:rPr>
              <w:instrText xml:space="preserve"> </w:instrText>
            </w:r>
            <w:r w:rsidRPr="00A263F0">
              <w:rPr>
                <w:rFonts w:asciiTheme="minorEastAsia" w:eastAsiaTheme="minorEastAsia" w:hAnsiTheme="minorEastAsia" w:hint="eastAsia"/>
                <w:snapToGrid w:val="0"/>
              </w:rPr>
              <w:instrText>い</w:instrText>
            </w:r>
            <w:r w:rsidRPr="00A263F0">
              <w:rPr>
                <w:rFonts w:asciiTheme="minorEastAsia" w:eastAsiaTheme="minorEastAsia" w:hAnsiTheme="minorEastAsia"/>
                <w:snapToGrid w:val="0"/>
              </w:rPr>
              <w:instrText xml:space="preserve"> </w:instrText>
            </w:r>
            <w:r w:rsidRPr="00A263F0">
              <w:rPr>
                <w:rFonts w:asciiTheme="minorEastAsia" w:eastAsiaTheme="minorEastAsia" w:hAnsiTheme="minorEastAsia" w:hint="eastAsia"/>
                <w:snapToGrid w:val="0"/>
              </w:rPr>
              <w:instrText>数</w:instrText>
            </w:r>
            <w:r w:rsidRPr="00A263F0">
              <w:rPr>
                <w:rFonts w:asciiTheme="minorEastAsia" w:eastAsiaTheme="minorEastAsia" w:hAnsiTheme="minorEastAsia"/>
                <w:snapToGrid w:val="0"/>
              </w:rPr>
              <w:instrText xml:space="preserve"> </w:instrText>
            </w:r>
            <w:r w:rsidRPr="00A263F0">
              <w:rPr>
                <w:rFonts w:asciiTheme="minorEastAsia" w:eastAsiaTheme="minorEastAsia" w:hAnsiTheme="minorEastAsia" w:hint="eastAsia"/>
                <w:snapToGrid w:val="0"/>
              </w:rPr>
              <w:instrText>量</w:instrText>
            </w:r>
            <w:r w:rsidRPr="00A263F0">
              <w:rPr>
                <w:rFonts w:asciiTheme="minorEastAsia" w:eastAsiaTheme="minorEastAsia" w:hAnsiTheme="minorEastAsia"/>
                <w:snapToGrid w:val="0"/>
              </w:rPr>
              <w:instrText>,</w:instrText>
            </w:r>
            <w:r w:rsidRPr="00A263F0">
              <w:rPr>
                <w:rFonts w:asciiTheme="minorEastAsia" w:eastAsiaTheme="minorEastAsia" w:hAnsiTheme="minorEastAsia" w:hint="eastAsia"/>
                <w:snapToGrid w:val="0"/>
              </w:rPr>
              <w:instrText xml:space="preserve">　　　　　　　</w:instrText>
            </w:r>
            <w:r w:rsidRPr="00A263F0">
              <w:rPr>
                <w:rFonts w:asciiTheme="minorEastAsia" w:eastAsiaTheme="minorEastAsia" w:hAnsiTheme="minorEastAsia"/>
                <w:snapToGrid w:val="0"/>
              </w:rPr>
              <w:instrText>)</w:instrText>
            </w:r>
            <w:r w:rsidRPr="00A263F0">
              <w:rPr>
                <w:rFonts w:asciiTheme="minorEastAsia" w:eastAsiaTheme="minorEastAsia" w:hAnsiTheme="minorEastAsia"/>
                <w:snapToGrid w:val="0"/>
              </w:rPr>
              <w:fldChar w:fldCharType="end"/>
            </w:r>
            <w:r w:rsidRPr="00A263F0">
              <w:rPr>
                <w:rFonts w:asciiTheme="minorEastAsia" w:eastAsiaTheme="minorEastAsia" w:hAnsiTheme="minorEastAsia" w:hint="eastAsia"/>
                <w:snapToGrid w:val="0"/>
                <w:vanish/>
              </w:rPr>
              <w:t>取</w:t>
            </w:r>
            <w:r w:rsidRPr="00A263F0">
              <w:rPr>
                <w:rFonts w:asciiTheme="minorEastAsia" w:eastAsiaTheme="minorEastAsia" w:hAnsiTheme="minorEastAsia"/>
                <w:snapToGrid w:val="0"/>
                <w:vanish/>
              </w:rPr>
              <w:t xml:space="preserve"> </w:t>
            </w:r>
            <w:r w:rsidRPr="00A263F0">
              <w:rPr>
                <w:rFonts w:asciiTheme="minorEastAsia" w:eastAsiaTheme="minorEastAsia" w:hAnsiTheme="minorEastAsia" w:hint="eastAsia"/>
                <w:snapToGrid w:val="0"/>
                <w:vanish/>
              </w:rPr>
              <w:t>扱</w:t>
            </w:r>
            <w:r w:rsidRPr="00A263F0">
              <w:rPr>
                <w:rFonts w:asciiTheme="minorEastAsia" w:eastAsiaTheme="minorEastAsia" w:hAnsiTheme="minorEastAsia"/>
                <w:snapToGrid w:val="0"/>
                <w:vanish/>
              </w:rPr>
              <w:t xml:space="preserve"> </w:t>
            </w:r>
            <w:r w:rsidRPr="00A263F0">
              <w:rPr>
                <w:rFonts w:asciiTheme="minorEastAsia" w:eastAsiaTheme="minorEastAsia" w:hAnsiTheme="minorEastAsia" w:hint="eastAsia"/>
                <w:snapToGrid w:val="0"/>
                <w:vanish/>
              </w:rPr>
              <w:t>い</w:t>
            </w:r>
            <w:r w:rsidRPr="00A263F0">
              <w:rPr>
                <w:rFonts w:asciiTheme="minorEastAsia" w:eastAsiaTheme="minorEastAsia" w:hAnsiTheme="minorEastAsia"/>
                <w:snapToGrid w:val="0"/>
                <w:vanish/>
              </w:rPr>
              <w:t xml:space="preserve"> </w:t>
            </w:r>
            <w:r w:rsidRPr="00A263F0">
              <w:rPr>
                <w:rFonts w:asciiTheme="minorEastAsia" w:eastAsiaTheme="minorEastAsia" w:hAnsiTheme="minorEastAsia" w:hint="eastAsia"/>
                <w:snapToGrid w:val="0"/>
                <w:vanish/>
              </w:rPr>
              <w:t>数</w:t>
            </w:r>
            <w:r w:rsidRPr="00A263F0">
              <w:rPr>
                <w:rFonts w:asciiTheme="minorEastAsia" w:eastAsiaTheme="minorEastAsia" w:hAnsiTheme="minorEastAsia"/>
                <w:snapToGrid w:val="0"/>
                <w:vanish/>
              </w:rPr>
              <w:t xml:space="preserve"> </w:t>
            </w:r>
            <w:r w:rsidRPr="00A263F0">
              <w:rPr>
                <w:rFonts w:asciiTheme="minorEastAsia" w:eastAsiaTheme="minorEastAsia" w:hAnsiTheme="minorEastAsia" w:hint="eastAsia"/>
                <w:snapToGrid w:val="0"/>
                <w:vanish/>
              </w:rPr>
              <w:t>量</w:t>
            </w:r>
          </w:p>
        </w:tc>
        <w:tc>
          <w:tcPr>
            <w:tcW w:w="105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適</w:t>
            </w:r>
          </w:p>
        </w:tc>
        <w:tc>
          <w:tcPr>
            <w:tcW w:w="1890" w:type="dxa"/>
            <w:vMerge w:val="restart"/>
            <w:vAlign w:val="center"/>
          </w:tcPr>
          <w:p w:rsidR="003E4EDD" w:rsidRPr="00A263F0" w:rsidRDefault="003E4EDD" w:rsidP="00F967D8">
            <w:pPr>
              <w:jc w:val="left"/>
              <w:rPr>
                <w:rFonts w:asciiTheme="minorEastAsia" w:eastAsiaTheme="minorEastAsia" w:hAnsiTheme="minorEastAsia" w:cs="Times New Roman"/>
                <w:snapToGrid w:val="0"/>
              </w:rPr>
            </w:pPr>
          </w:p>
        </w:tc>
        <w:tc>
          <w:tcPr>
            <w:tcW w:w="2310" w:type="dxa"/>
            <w:vMerge w:val="restart"/>
            <w:vAlign w:val="center"/>
          </w:tcPr>
          <w:p w:rsidR="003E4EDD" w:rsidRPr="00A263F0" w:rsidRDefault="003E4EDD" w:rsidP="00F967D8">
            <w:pPr>
              <w:jc w:val="left"/>
              <w:rPr>
                <w:rFonts w:asciiTheme="minorEastAsia" w:eastAsiaTheme="minorEastAsia" w:hAnsiTheme="minorEastAsia" w:cs="Times New Roman"/>
                <w:snapToGrid w:val="0"/>
              </w:rPr>
            </w:pPr>
          </w:p>
        </w:tc>
      </w:tr>
      <w:tr w:rsidR="003E4EDD" w:rsidRPr="00A263F0" w:rsidTr="00F967D8">
        <w:trPr>
          <w:cantSplit/>
          <w:trHeight w:hRule="exact" w:val="600"/>
        </w:trPr>
        <w:tc>
          <w:tcPr>
            <w:tcW w:w="630" w:type="dxa"/>
            <w:vMerge/>
            <w:tcBorders>
              <w:top w:val="nil"/>
              <w:bottom w:val="nil"/>
            </w:tcBorders>
            <w:vAlign w:val="center"/>
          </w:tcPr>
          <w:p w:rsidR="003E4EDD" w:rsidRPr="00A263F0" w:rsidRDefault="003E4EDD" w:rsidP="00F967D8">
            <w:pPr>
              <w:ind w:left="113" w:right="113"/>
              <w:jc w:val="distribute"/>
              <w:rPr>
                <w:rFonts w:asciiTheme="minorEastAsia" w:eastAsiaTheme="minorEastAsia" w:hAnsiTheme="minorEastAsia" w:cs="Times New Roman"/>
                <w:snapToGrid w:val="0"/>
              </w:rPr>
            </w:pPr>
          </w:p>
        </w:tc>
        <w:tc>
          <w:tcPr>
            <w:tcW w:w="2100" w:type="dxa"/>
            <w:gridSpan w:val="2"/>
            <w:vMerge/>
            <w:vAlign w:val="center"/>
          </w:tcPr>
          <w:p w:rsidR="003E4EDD" w:rsidRPr="00A263F0" w:rsidRDefault="003E4EDD" w:rsidP="00F967D8">
            <w:pPr>
              <w:jc w:val="center"/>
              <w:rPr>
                <w:rFonts w:asciiTheme="minorEastAsia" w:eastAsiaTheme="minorEastAsia" w:hAnsiTheme="minorEastAsia" w:cs="Times New Roman"/>
                <w:snapToGrid w:val="0"/>
              </w:rPr>
            </w:pPr>
          </w:p>
        </w:tc>
        <w:tc>
          <w:tcPr>
            <w:tcW w:w="105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否</w:t>
            </w:r>
          </w:p>
        </w:tc>
        <w:tc>
          <w:tcPr>
            <w:tcW w:w="189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c>
          <w:tcPr>
            <w:tcW w:w="231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r>
      <w:tr w:rsidR="003E4EDD" w:rsidRPr="00A263F0" w:rsidTr="00F967D8">
        <w:trPr>
          <w:cantSplit/>
          <w:trHeight w:hRule="exact" w:val="600"/>
        </w:trPr>
        <w:tc>
          <w:tcPr>
            <w:tcW w:w="630" w:type="dxa"/>
            <w:vMerge/>
            <w:tcBorders>
              <w:top w:val="nil"/>
              <w:bottom w:val="nil"/>
            </w:tcBorders>
            <w:textDirection w:val="tbRlV"/>
            <w:vAlign w:val="center"/>
          </w:tcPr>
          <w:p w:rsidR="003E4EDD" w:rsidRPr="00A263F0" w:rsidRDefault="003E4EDD" w:rsidP="00F967D8">
            <w:pPr>
              <w:ind w:left="113" w:right="113"/>
              <w:jc w:val="distribute"/>
              <w:rPr>
                <w:rFonts w:asciiTheme="minorEastAsia" w:eastAsiaTheme="minorEastAsia" w:hAnsiTheme="minorEastAsia" w:cs="Times New Roman"/>
                <w:snapToGrid w:val="0"/>
              </w:rPr>
            </w:pPr>
          </w:p>
        </w:tc>
        <w:tc>
          <w:tcPr>
            <w:tcW w:w="2100" w:type="dxa"/>
            <w:gridSpan w:val="2"/>
            <w:vMerge w:val="restart"/>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火気の使用制限</w:t>
            </w:r>
          </w:p>
        </w:tc>
        <w:tc>
          <w:tcPr>
            <w:tcW w:w="105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適</w:t>
            </w:r>
          </w:p>
        </w:tc>
        <w:tc>
          <w:tcPr>
            <w:tcW w:w="1890" w:type="dxa"/>
            <w:vMerge w:val="restart"/>
            <w:vAlign w:val="center"/>
          </w:tcPr>
          <w:p w:rsidR="003E4EDD" w:rsidRPr="00A263F0" w:rsidRDefault="003E4EDD" w:rsidP="00F967D8">
            <w:pPr>
              <w:jc w:val="left"/>
              <w:rPr>
                <w:rFonts w:asciiTheme="minorEastAsia" w:eastAsiaTheme="minorEastAsia" w:hAnsiTheme="minorEastAsia" w:cs="Times New Roman"/>
                <w:snapToGrid w:val="0"/>
              </w:rPr>
            </w:pPr>
          </w:p>
        </w:tc>
        <w:tc>
          <w:tcPr>
            <w:tcW w:w="2310" w:type="dxa"/>
            <w:vMerge w:val="restart"/>
            <w:vAlign w:val="center"/>
          </w:tcPr>
          <w:p w:rsidR="003E4EDD" w:rsidRPr="00A263F0" w:rsidRDefault="003E4EDD" w:rsidP="00F967D8">
            <w:pPr>
              <w:jc w:val="left"/>
              <w:rPr>
                <w:rFonts w:asciiTheme="minorEastAsia" w:eastAsiaTheme="minorEastAsia" w:hAnsiTheme="minorEastAsia" w:cs="Times New Roman"/>
                <w:snapToGrid w:val="0"/>
              </w:rPr>
            </w:pPr>
          </w:p>
        </w:tc>
      </w:tr>
      <w:tr w:rsidR="003E4EDD" w:rsidRPr="00A263F0" w:rsidTr="00F967D8">
        <w:trPr>
          <w:cantSplit/>
          <w:trHeight w:hRule="exact" w:val="600"/>
        </w:trPr>
        <w:tc>
          <w:tcPr>
            <w:tcW w:w="630" w:type="dxa"/>
            <w:vMerge/>
            <w:tcBorders>
              <w:top w:val="nil"/>
              <w:bottom w:val="nil"/>
            </w:tcBorders>
            <w:vAlign w:val="center"/>
          </w:tcPr>
          <w:p w:rsidR="003E4EDD" w:rsidRPr="00A263F0" w:rsidRDefault="003E4EDD" w:rsidP="00F967D8">
            <w:pPr>
              <w:jc w:val="left"/>
              <w:rPr>
                <w:rFonts w:asciiTheme="minorEastAsia" w:eastAsiaTheme="minorEastAsia" w:hAnsiTheme="minorEastAsia" w:cs="Times New Roman"/>
                <w:snapToGrid w:val="0"/>
              </w:rPr>
            </w:pPr>
          </w:p>
        </w:tc>
        <w:tc>
          <w:tcPr>
            <w:tcW w:w="2100" w:type="dxa"/>
            <w:gridSpan w:val="2"/>
            <w:vMerge/>
            <w:vAlign w:val="center"/>
          </w:tcPr>
          <w:p w:rsidR="003E4EDD" w:rsidRPr="00A263F0" w:rsidRDefault="003E4EDD" w:rsidP="00F967D8">
            <w:pPr>
              <w:jc w:val="center"/>
              <w:rPr>
                <w:rFonts w:asciiTheme="minorEastAsia" w:eastAsiaTheme="minorEastAsia" w:hAnsiTheme="minorEastAsia" w:cs="Times New Roman"/>
                <w:snapToGrid w:val="0"/>
              </w:rPr>
            </w:pPr>
          </w:p>
        </w:tc>
        <w:tc>
          <w:tcPr>
            <w:tcW w:w="105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否</w:t>
            </w:r>
          </w:p>
        </w:tc>
        <w:tc>
          <w:tcPr>
            <w:tcW w:w="189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c>
          <w:tcPr>
            <w:tcW w:w="231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r>
      <w:tr w:rsidR="003E4EDD" w:rsidRPr="00A263F0" w:rsidTr="00F967D8">
        <w:trPr>
          <w:cantSplit/>
          <w:trHeight w:hRule="exact" w:val="600"/>
        </w:trPr>
        <w:tc>
          <w:tcPr>
            <w:tcW w:w="630" w:type="dxa"/>
            <w:vMerge/>
            <w:tcBorders>
              <w:top w:val="nil"/>
              <w:bottom w:val="nil"/>
            </w:tcBorders>
            <w:vAlign w:val="center"/>
          </w:tcPr>
          <w:p w:rsidR="003E4EDD" w:rsidRPr="00A263F0" w:rsidRDefault="003E4EDD" w:rsidP="00F967D8">
            <w:pPr>
              <w:jc w:val="left"/>
              <w:rPr>
                <w:rFonts w:asciiTheme="minorEastAsia" w:eastAsiaTheme="minorEastAsia" w:hAnsiTheme="minorEastAsia" w:cs="Times New Roman"/>
                <w:snapToGrid w:val="0"/>
              </w:rPr>
            </w:pPr>
          </w:p>
        </w:tc>
        <w:tc>
          <w:tcPr>
            <w:tcW w:w="2100" w:type="dxa"/>
            <w:gridSpan w:val="2"/>
            <w:vMerge w:val="restart"/>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xml:space="preserve">漏れ・あふれ　</w:t>
            </w:r>
            <w:r w:rsidRPr="00A263F0">
              <w:rPr>
                <w:rFonts w:asciiTheme="minorEastAsia" w:eastAsiaTheme="minorEastAsia" w:hAnsiTheme="minorEastAsia" w:cs="Times New Roman"/>
                <w:snapToGrid w:val="0"/>
              </w:rPr>
              <w:br/>
            </w:r>
            <w:r w:rsidRPr="00A263F0">
              <w:rPr>
                <w:rFonts w:asciiTheme="minorEastAsia" w:eastAsiaTheme="minorEastAsia" w:hAnsiTheme="minorEastAsia" w:hint="eastAsia"/>
                <w:snapToGrid w:val="0"/>
              </w:rPr>
              <w:t>又は飛散の防止</w:t>
            </w:r>
          </w:p>
        </w:tc>
        <w:tc>
          <w:tcPr>
            <w:tcW w:w="105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適</w:t>
            </w:r>
          </w:p>
        </w:tc>
        <w:tc>
          <w:tcPr>
            <w:tcW w:w="1890" w:type="dxa"/>
            <w:vMerge w:val="restart"/>
            <w:vAlign w:val="center"/>
          </w:tcPr>
          <w:p w:rsidR="003E4EDD" w:rsidRPr="00A263F0" w:rsidRDefault="003E4EDD" w:rsidP="00F967D8">
            <w:pPr>
              <w:jc w:val="left"/>
              <w:rPr>
                <w:rFonts w:asciiTheme="minorEastAsia" w:eastAsiaTheme="minorEastAsia" w:hAnsiTheme="minorEastAsia" w:cs="Times New Roman"/>
                <w:snapToGrid w:val="0"/>
              </w:rPr>
            </w:pPr>
          </w:p>
        </w:tc>
        <w:tc>
          <w:tcPr>
            <w:tcW w:w="2310" w:type="dxa"/>
            <w:vMerge w:val="restart"/>
            <w:vAlign w:val="center"/>
          </w:tcPr>
          <w:p w:rsidR="003E4EDD" w:rsidRPr="00A263F0" w:rsidRDefault="003E4EDD" w:rsidP="00F967D8">
            <w:pPr>
              <w:jc w:val="left"/>
              <w:rPr>
                <w:rFonts w:asciiTheme="minorEastAsia" w:eastAsiaTheme="minorEastAsia" w:hAnsiTheme="minorEastAsia" w:cs="Times New Roman"/>
                <w:snapToGrid w:val="0"/>
              </w:rPr>
            </w:pPr>
          </w:p>
        </w:tc>
      </w:tr>
      <w:tr w:rsidR="003E4EDD" w:rsidRPr="00A263F0" w:rsidTr="00F967D8">
        <w:trPr>
          <w:cantSplit/>
          <w:trHeight w:hRule="exact" w:val="600"/>
        </w:trPr>
        <w:tc>
          <w:tcPr>
            <w:tcW w:w="630" w:type="dxa"/>
            <w:vMerge/>
            <w:tcBorders>
              <w:top w:val="nil"/>
              <w:bottom w:val="nil"/>
            </w:tcBorders>
            <w:vAlign w:val="center"/>
          </w:tcPr>
          <w:p w:rsidR="003E4EDD" w:rsidRPr="00A263F0" w:rsidRDefault="003E4EDD" w:rsidP="00F967D8">
            <w:pPr>
              <w:jc w:val="left"/>
              <w:rPr>
                <w:rFonts w:asciiTheme="minorEastAsia" w:eastAsiaTheme="minorEastAsia" w:hAnsiTheme="minorEastAsia" w:cs="Times New Roman"/>
                <w:snapToGrid w:val="0"/>
              </w:rPr>
            </w:pPr>
          </w:p>
        </w:tc>
        <w:tc>
          <w:tcPr>
            <w:tcW w:w="2100" w:type="dxa"/>
            <w:gridSpan w:val="2"/>
            <w:vMerge/>
            <w:vAlign w:val="center"/>
          </w:tcPr>
          <w:p w:rsidR="003E4EDD" w:rsidRPr="00A263F0" w:rsidRDefault="003E4EDD" w:rsidP="00F967D8">
            <w:pPr>
              <w:jc w:val="center"/>
              <w:rPr>
                <w:rFonts w:asciiTheme="minorEastAsia" w:eastAsiaTheme="minorEastAsia" w:hAnsiTheme="minorEastAsia" w:cs="Times New Roman"/>
                <w:snapToGrid w:val="0"/>
              </w:rPr>
            </w:pPr>
          </w:p>
        </w:tc>
        <w:tc>
          <w:tcPr>
            <w:tcW w:w="105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否</w:t>
            </w:r>
          </w:p>
        </w:tc>
        <w:tc>
          <w:tcPr>
            <w:tcW w:w="189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c>
          <w:tcPr>
            <w:tcW w:w="231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r>
      <w:tr w:rsidR="003E4EDD" w:rsidRPr="00A263F0" w:rsidTr="00F967D8">
        <w:trPr>
          <w:cantSplit/>
          <w:trHeight w:hRule="exact" w:val="600"/>
        </w:trPr>
        <w:tc>
          <w:tcPr>
            <w:tcW w:w="630" w:type="dxa"/>
            <w:vMerge/>
            <w:tcBorders>
              <w:top w:val="nil"/>
              <w:bottom w:val="nil"/>
            </w:tcBorders>
            <w:vAlign w:val="center"/>
          </w:tcPr>
          <w:p w:rsidR="003E4EDD" w:rsidRPr="00A263F0" w:rsidRDefault="003E4EDD" w:rsidP="00F967D8">
            <w:pPr>
              <w:jc w:val="left"/>
              <w:rPr>
                <w:rFonts w:asciiTheme="minorEastAsia" w:eastAsiaTheme="minorEastAsia" w:hAnsiTheme="minorEastAsia" w:cs="Times New Roman"/>
                <w:snapToGrid w:val="0"/>
              </w:rPr>
            </w:pPr>
          </w:p>
        </w:tc>
        <w:tc>
          <w:tcPr>
            <w:tcW w:w="2100" w:type="dxa"/>
            <w:gridSpan w:val="2"/>
            <w:vMerge w:val="restart"/>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容　　　　　器</w:t>
            </w:r>
          </w:p>
        </w:tc>
        <w:tc>
          <w:tcPr>
            <w:tcW w:w="105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適</w:t>
            </w:r>
          </w:p>
        </w:tc>
        <w:tc>
          <w:tcPr>
            <w:tcW w:w="1890" w:type="dxa"/>
            <w:vMerge w:val="restart"/>
            <w:vAlign w:val="center"/>
          </w:tcPr>
          <w:p w:rsidR="003E4EDD" w:rsidRPr="00A263F0" w:rsidRDefault="003E4EDD" w:rsidP="00F967D8">
            <w:pPr>
              <w:jc w:val="left"/>
              <w:rPr>
                <w:rFonts w:asciiTheme="minorEastAsia" w:eastAsiaTheme="minorEastAsia" w:hAnsiTheme="minorEastAsia" w:cs="Times New Roman"/>
                <w:snapToGrid w:val="0"/>
              </w:rPr>
            </w:pPr>
          </w:p>
        </w:tc>
        <w:tc>
          <w:tcPr>
            <w:tcW w:w="2310" w:type="dxa"/>
            <w:vMerge w:val="restart"/>
            <w:vAlign w:val="center"/>
          </w:tcPr>
          <w:p w:rsidR="003E4EDD" w:rsidRPr="00A263F0" w:rsidRDefault="003E4EDD" w:rsidP="00F967D8">
            <w:pPr>
              <w:jc w:val="left"/>
              <w:rPr>
                <w:rFonts w:asciiTheme="minorEastAsia" w:eastAsiaTheme="minorEastAsia" w:hAnsiTheme="minorEastAsia" w:cs="Times New Roman"/>
                <w:snapToGrid w:val="0"/>
              </w:rPr>
            </w:pPr>
          </w:p>
        </w:tc>
      </w:tr>
      <w:tr w:rsidR="003E4EDD" w:rsidRPr="00A263F0" w:rsidTr="00F967D8">
        <w:trPr>
          <w:cantSplit/>
          <w:trHeight w:hRule="exact" w:val="600"/>
        </w:trPr>
        <w:tc>
          <w:tcPr>
            <w:tcW w:w="630" w:type="dxa"/>
            <w:vMerge/>
            <w:tcBorders>
              <w:top w:val="nil"/>
              <w:bottom w:val="nil"/>
            </w:tcBorders>
            <w:vAlign w:val="center"/>
          </w:tcPr>
          <w:p w:rsidR="003E4EDD" w:rsidRPr="00A263F0" w:rsidRDefault="003E4EDD" w:rsidP="00F967D8">
            <w:pPr>
              <w:jc w:val="left"/>
              <w:rPr>
                <w:rFonts w:asciiTheme="minorEastAsia" w:eastAsiaTheme="minorEastAsia" w:hAnsiTheme="minorEastAsia" w:cs="Times New Roman"/>
                <w:snapToGrid w:val="0"/>
              </w:rPr>
            </w:pPr>
          </w:p>
        </w:tc>
        <w:tc>
          <w:tcPr>
            <w:tcW w:w="2100" w:type="dxa"/>
            <w:gridSpan w:val="2"/>
            <w:vMerge/>
            <w:vAlign w:val="center"/>
          </w:tcPr>
          <w:p w:rsidR="003E4EDD" w:rsidRPr="00A263F0" w:rsidRDefault="003E4EDD" w:rsidP="00F967D8">
            <w:pPr>
              <w:jc w:val="left"/>
              <w:rPr>
                <w:rFonts w:asciiTheme="minorEastAsia" w:eastAsiaTheme="minorEastAsia" w:hAnsiTheme="minorEastAsia" w:cs="Times New Roman"/>
                <w:snapToGrid w:val="0"/>
              </w:rPr>
            </w:pPr>
          </w:p>
        </w:tc>
        <w:tc>
          <w:tcPr>
            <w:tcW w:w="105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否</w:t>
            </w:r>
          </w:p>
        </w:tc>
        <w:tc>
          <w:tcPr>
            <w:tcW w:w="189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c>
          <w:tcPr>
            <w:tcW w:w="231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r>
      <w:tr w:rsidR="003E4EDD" w:rsidRPr="00A263F0" w:rsidTr="00F967D8">
        <w:trPr>
          <w:cantSplit/>
          <w:trHeight w:hRule="exact" w:val="600"/>
        </w:trPr>
        <w:tc>
          <w:tcPr>
            <w:tcW w:w="630" w:type="dxa"/>
            <w:vMerge/>
            <w:tcBorders>
              <w:top w:val="nil"/>
              <w:bottom w:val="nil"/>
            </w:tcBorders>
            <w:vAlign w:val="center"/>
          </w:tcPr>
          <w:p w:rsidR="003E4EDD" w:rsidRPr="00A263F0" w:rsidRDefault="003E4EDD" w:rsidP="00F967D8">
            <w:pPr>
              <w:jc w:val="left"/>
              <w:rPr>
                <w:rFonts w:asciiTheme="minorEastAsia" w:eastAsiaTheme="minorEastAsia" w:hAnsiTheme="minorEastAsia" w:cs="Times New Roman"/>
                <w:snapToGrid w:val="0"/>
              </w:rPr>
            </w:pPr>
          </w:p>
        </w:tc>
        <w:tc>
          <w:tcPr>
            <w:tcW w:w="420" w:type="dxa"/>
            <w:vMerge w:val="restart"/>
            <w:textDirection w:val="tbRlV"/>
            <w:vAlign w:val="center"/>
          </w:tcPr>
          <w:p w:rsidR="003E4EDD" w:rsidRPr="00A263F0" w:rsidRDefault="003E4EDD" w:rsidP="00F967D8">
            <w:pPr>
              <w:ind w:left="113" w:right="113"/>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少　　量　　危　　険　　物</w:t>
            </w:r>
          </w:p>
        </w:tc>
        <w:tc>
          <w:tcPr>
            <w:tcW w:w="1680" w:type="dxa"/>
            <w:vMerge w:val="restart"/>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xml:space="preserve">計器類に　</w:t>
            </w:r>
            <w:r w:rsidRPr="00A263F0">
              <w:rPr>
                <w:rFonts w:asciiTheme="minorEastAsia" w:eastAsiaTheme="minorEastAsia" w:hAnsiTheme="minorEastAsia" w:cs="Times New Roman"/>
                <w:snapToGrid w:val="0"/>
              </w:rPr>
              <w:br/>
            </w:r>
            <w:r w:rsidRPr="00A263F0">
              <w:rPr>
                <w:rFonts w:asciiTheme="minorEastAsia" w:eastAsiaTheme="minorEastAsia" w:hAnsiTheme="minorEastAsia" w:hint="eastAsia"/>
                <w:snapToGrid w:val="0"/>
              </w:rPr>
              <w:t>関する監視</w:t>
            </w:r>
          </w:p>
        </w:tc>
        <w:tc>
          <w:tcPr>
            <w:tcW w:w="105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適</w:t>
            </w:r>
          </w:p>
        </w:tc>
        <w:tc>
          <w:tcPr>
            <w:tcW w:w="1890" w:type="dxa"/>
            <w:vMerge w:val="restart"/>
            <w:vAlign w:val="center"/>
          </w:tcPr>
          <w:p w:rsidR="003E4EDD" w:rsidRPr="00A263F0" w:rsidRDefault="003E4EDD" w:rsidP="00F967D8">
            <w:pPr>
              <w:jc w:val="left"/>
              <w:rPr>
                <w:rFonts w:asciiTheme="minorEastAsia" w:eastAsiaTheme="minorEastAsia" w:hAnsiTheme="minorEastAsia" w:cs="Times New Roman"/>
                <w:snapToGrid w:val="0"/>
              </w:rPr>
            </w:pPr>
          </w:p>
        </w:tc>
        <w:tc>
          <w:tcPr>
            <w:tcW w:w="2310" w:type="dxa"/>
            <w:vMerge w:val="restart"/>
            <w:vAlign w:val="center"/>
          </w:tcPr>
          <w:p w:rsidR="003E4EDD" w:rsidRPr="00A263F0" w:rsidRDefault="003E4EDD" w:rsidP="00F967D8">
            <w:pPr>
              <w:jc w:val="left"/>
              <w:rPr>
                <w:rFonts w:asciiTheme="minorEastAsia" w:eastAsiaTheme="minorEastAsia" w:hAnsiTheme="minorEastAsia" w:cs="Times New Roman"/>
                <w:snapToGrid w:val="0"/>
              </w:rPr>
            </w:pPr>
          </w:p>
        </w:tc>
      </w:tr>
      <w:tr w:rsidR="003E4EDD" w:rsidRPr="00A263F0" w:rsidTr="00F967D8">
        <w:trPr>
          <w:cantSplit/>
          <w:trHeight w:hRule="exact" w:val="600"/>
        </w:trPr>
        <w:tc>
          <w:tcPr>
            <w:tcW w:w="630" w:type="dxa"/>
            <w:vMerge/>
            <w:tcBorders>
              <w:top w:val="nil"/>
              <w:bottom w:val="nil"/>
            </w:tcBorders>
            <w:vAlign w:val="center"/>
          </w:tcPr>
          <w:p w:rsidR="003E4EDD" w:rsidRPr="00A263F0" w:rsidRDefault="003E4EDD" w:rsidP="00F967D8">
            <w:pPr>
              <w:jc w:val="left"/>
              <w:rPr>
                <w:rFonts w:asciiTheme="minorEastAsia" w:eastAsiaTheme="minorEastAsia" w:hAnsiTheme="minorEastAsia" w:cs="Times New Roman"/>
                <w:snapToGrid w:val="0"/>
              </w:rPr>
            </w:pPr>
          </w:p>
        </w:tc>
        <w:tc>
          <w:tcPr>
            <w:tcW w:w="42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c>
          <w:tcPr>
            <w:tcW w:w="168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c>
          <w:tcPr>
            <w:tcW w:w="105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否</w:t>
            </w:r>
          </w:p>
        </w:tc>
        <w:tc>
          <w:tcPr>
            <w:tcW w:w="189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c>
          <w:tcPr>
            <w:tcW w:w="231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r>
      <w:tr w:rsidR="003E4EDD" w:rsidRPr="00A263F0" w:rsidTr="00F967D8">
        <w:trPr>
          <w:cantSplit/>
          <w:trHeight w:hRule="exact" w:val="600"/>
        </w:trPr>
        <w:tc>
          <w:tcPr>
            <w:tcW w:w="630" w:type="dxa"/>
            <w:vMerge/>
            <w:tcBorders>
              <w:top w:val="nil"/>
              <w:bottom w:val="nil"/>
            </w:tcBorders>
            <w:vAlign w:val="center"/>
          </w:tcPr>
          <w:p w:rsidR="003E4EDD" w:rsidRPr="00A263F0" w:rsidRDefault="003E4EDD" w:rsidP="00F967D8">
            <w:pPr>
              <w:jc w:val="left"/>
              <w:rPr>
                <w:rFonts w:asciiTheme="minorEastAsia" w:eastAsiaTheme="minorEastAsia" w:hAnsiTheme="minorEastAsia" w:cs="Times New Roman"/>
                <w:snapToGrid w:val="0"/>
              </w:rPr>
            </w:pPr>
          </w:p>
        </w:tc>
        <w:tc>
          <w:tcPr>
            <w:tcW w:w="42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c>
          <w:tcPr>
            <w:tcW w:w="1680" w:type="dxa"/>
            <w:vMerge w:val="restart"/>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タンク本体</w:t>
            </w:r>
          </w:p>
        </w:tc>
        <w:tc>
          <w:tcPr>
            <w:tcW w:w="105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適</w:t>
            </w:r>
          </w:p>
        </w:tc>
        <w:tc>
          <w:tcPr>
            <w:tcW w:w="1890" w:type="dxa"/>
            <w:vMerge w:val="restart"/>
            <w:vAlign w:val="center"/>
          </w:tcPr>
          <w:p w:rsidR="003E4EDD" w:rsidRPr="00A263F0" w:rsidRDefault="003E4EDD" w:rsidP="00F967D8">
            <w:pPr>
              <w:jc w:val="left"/>
              <w:rPr>
                <w:rFonts w:asciiTheme="minorEastAsia" w:eastAsiaTheme="minorEastAsia" w:hAnsiTheme="minorEastAsia" w:cs="Times New Roman"/>
                <w:snapToGrid w:val="0"/>
              </w:rPr>
            </w:pPr>
          </w:p>
        </w:tc>
        <w:tc>
          <w:tcPr>
            <w:tcW w:w="2310" w:type="dxa"/>
            <w:vMerge w:val="restart"/>
            <w:vAlign w:val="center"/>
          </w:tcPr>
          <w:p w:rsidR="003E4EDD" w:rsidRPr="00A263F0" w:rsidRDefault="003E4EDD" w:rsidP="00F967D8">
            <w:pPr>
              <w:jc w:val="left"/>
              <w:rPr>
                <w:rFonts w:asciiTheme="minorEastAsia" w:eastAsiaTheme="minorEastAsia" w:hAnsiTheme="minorEastAsia" w:cs="Times New Roman"/>
                <w:snapToGrid w:val="0"/>
              </w:rPr>
            </w:pPr>
          </w:p>
        </w:tc>
      </w:tr>
      <w:tr w:rsidR="003E4EDD" w:rsidRPr="00A263F0" w:rsidTr="00F967D8">
        <w:trPr>
          <w:cantSplit/>
          <w:trHeight w:hRule="exact" w:val="600"/>
        </w:trPr>
        <w:tc>
          <w:tcPr>
            <w:tcW w:w="630" w:type="dxa"/>
            <w:vMerge/>
            <w:tcBorders>
              <w:top w:val="nil"/>
              <w:bottom w:val="nil"/>
            </w:tcBorders>
            <w:vAlign w:val="center"/>
          </w:tcPr>
          <w:p w:rsidR="003E4EDD" w:rsidRPr="00A263F0" w:rsidRDefault="003E4EDD" w:rsidP="00F967D8">
            <w:pPr>
              <w:jc w:val="left"/>
              <w:rPr>
                <w:rFonts w:asciiTheme="minorEastAsia" w:eastAsiaTheme="minorEastAsia" w:hAnsiTheme="minorEastAsia" w:cs="Times New Roman"/>
                <w:snapToGrid w:val="0"/>
              </w:rPr>
            </w:pPr>
          </w:p>
        </w:tc>
        <w:tc>
          <w:tcPr>
            <w:tcW w:w="42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c>
          <w:tcPr>
            <w:tcW w:w="1680" w:type="dxa"/>
            <w:vMerge/>
            <w:vAlign w:val="center"/>
          </w:tcPr>
          <w:p w:rsidR="003E4EDD" w:rsidRPr="00A263F0" w:rsidRDefault="003E4EDD" w:rsidP="00F967D8">
            <w:pPr>
              <w:jc w:val="distribute"/>
              <w:rPr>
                <w:rFonts w:asciiTheme="minorEastAsia" w:eastAsiaTheme="minorEastAsia" w:hAnsiTheme="minorEastAsia" w:cs="Times New Roman"/>
                <w:snapToGrid w:val="0"/>
              </w:rPr>
            </w:pPr>
          </w:p>
        </w:tc>
        <w:tc>
          <w:tcPr>
            <w:tcW w:w="105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否</w:t>
            </w:r>
          </w:p>
        </w:tc>
        <w:tc>
          <w:tcPr>
            <w:tcW w:w="189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c>
          <w:tcPr>
            <w:tcW w:w="231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r>
      <w:tr w:rsidR="003E4EDD" w:rsidRPr="00A263F0" w:rsidTr="00F967D8">
        <w:trPr>
          <w:cantSplit/>
          <w:trHeight w:hRule="exact" w:val="600"/>
        </w:trPr>
        <w:tc>
          <w:tcPr>
            <w:tcW w:w="630" w:type="dxa"/>
            <w:vMerge/>
            <w:tcBorders>
              <w:top w:val="nil"/>
              <w:bottom w:val="nil"/>
            </w:tcBorders>
            <w:vAlign w:val="center"/>
          </w:tcPr>
          <w:p w:rsidR="003E4EDD" w:rsidRPr="00A263F0" w:rsidRDefault="003E4EDD" w:rsidP="00F967D8">
            <w:pPr>
              <w:jc w:val="left"/>
              <w:rPr>
                <w:rFonts w:asciiTheme="minorEastAsia" w:eastAsiaTheme="minorEastAsia" w:hAnsiTheme="minorEastAsia" w:cs="Times New Roman"/>
                <w:snapToGrid w:val="0"/>
              </w:rPr>
            </w:pPr>
          </w:p>
        </w:tc>
        <w:tc>
          <w:tcPr>
            <w:tcW w:w="42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c>
          <w:tcPr>
            <w:tcW w:w="1680" w:type="dxa"/>
            <w:vMerge w:val="restart"/>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配　　　管</w:t>
            </w:r>
          </w:p>
        </w:tc>
        <w:tc>
          <w:tcPr>
            <w:tcW w:w="105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適</w:t>
            </w:r>
          </w:p>
        </w:tc>
        <w:tc>
          <w:tcPr>
            <w:tcW w:w="1890" w:type="dxa"/>
            <w:tcBorders>
              <w:bottom w:val="nil"/>
            </w:tcBorders>
            <w:vAlign w:val="center"/>
          </w:tcPr>
          <w:p w:rsidR="003E4EDD" w:rsidRPr="00A263F0" w:rsidRDefault="003E4EDD" w:rsidP="00F967D8">
            <w:pPr>
              <w:jc w:val="left"/>
              <w:rPr>
                <w:rFonts w:asciiTheme="minorEastAsia" w:eastAsiaTheme="minorEastAsia" w:hAnsiTheme="minorEastAsia" w:cs="Times New Roman"/>
                <w:snapToGrid w:val="0"/>
              </w:rPr>
            </w:pPr>
          </w:p>
        </w:tc>
        <w:tc>
          <w:tcPr>
            <w:tcW w:w="2310" w:type="dxa"/>
            <w:vMerge w:val="restart"/>
            <w:vAlign w:val="center"/>
          </w:tcPr>
          <w:p w:rsidR="003E4EDD" w:rsidRPr="00A263F0" w:rsidRDefault="003E4EDD" w:rsidP="00F967D8">
            <w:pPr>
              <w:jc w:val="left"/>
              <w:rPr>
                <w:rFonts w:asciiTheme="minorEastAsia" w:eastAsiaTheme="minorEastAsia" w:hAnsiTheme="minorEastAsia" w:cs="Times New Roman"/>
                <w:snapToGrid w:val="0"/>
              </w:rPr>
            </w:pPr>
          </w:p>
        </w:tc>
      </w:tr>
      <w:tr w:rsidR="003E4EDD" w:rsidRPr="00A263F0" w:rsidTr="00F967D8">
        <w:trPr>
          <w:cantSplit/>
          <w:trHeight w:hRule="exact" w:val="600"/>
        </w:trPr>
        <w:tc>
          <w:tcPr>
            <w:tcW w:w="630" w:type="dxa"/>
            <w:vMerge/>
            <w:tcBorders>
              <w:top w:val="nil"/>
            </w:tcBorders>
            <w:vAlign w:val="center"/>
          </w:tcPr>
          <w:p w:rsidR="003E4EDD" w:rsidRPr="00A263F0" w:rsidRDefault="003E4EDD" w:rsidP="00F967D8">
            <w:pPr>
              <w:jc w:val="left"/>
              <w:rPr>
                <w:rFonts w:asciiTheme="minorEastAsia" w:eastAsiaTheme="minorEastAsia" w:hAnsiTheme="minorEastAsia" w:cs="Times New Roman"/>
                <w:snapToGrid w:val="0"/>
              </w:rPr>
            </w:pPr>
          </w:p>
        </w:tc>
        <w:tc>
          <w:tcPr>
            <w:tcW w:w="42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c>
          <w:tcPr>
            <w:tcW w:w="168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c>
          <w:tcPr>
            <w:tcW w:w="1050" w:type="dxa"/>
            <w:vAlign w:val="center"/>
          </w:tcPr>
          <w:p w:rsidR="003E4EDD" w:rsidRPr="00A263F0" w:rsidRDefault="003E4EDD" w:rsidP="00F967D8">
            <w:pPr>
              <w:jc w:val="center"/>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否</w:t>
            </w:r>
          </w:p>
        </w:tc>
        <w:tc>
          <w:tcPr>
            <w:tcW w:w="1890" w:type="dxa"/>
            <w:tcBorders>
              <w:top w:val="nil"/>
            </w:tcBorders>
            <w:vAlign w:val="center"/>
          </w:tcPr>
          <w:p w:rsidR="003E4EDD" w:rsidRPr="00A263F0" w:rsidRDefault="003E4EDD" w:rsidP="00F967D8">
            <w:pPr>
              <w:jc w:val="left"/>
              <w:rPr>
                <w:rFonts w:asciiTheme="minorEastAsia" w:eastAsiaTheme="minorEastAsia" w:hAnsiTheme="minorEastAsia" w:cs="Times New Roman"/>
                <w:snapToGrid w:val="0"/>
              </w:rPr>
            </w:pPr>
          </w:p>
        </w:tc>
        <w:tc>
          <w:tcPr>
            <w:tcW w:w="2310" w:type="dxa"/>
            <w:vMerge/>
            <w:vAlign w:val="center"/>
          </w:tcPr>
          <w:p w:rsidR="003E4EDD" w:rsidRPr="00A263F0" w:rsidRDefault="003E4EDD" w:rsidP="00F967D8">
            <w:pPr>
              <w:jc w:val="left"/>
              <w:rPr>
                <w:rFonts w:asciiTheme="minorEastAsia" w:eastAsiaTheme="minorEastAsia" w:hAnsiTheme="minorEastAsia" w:cs="Times New Roman"/>
                <w:snapToGrid w:val="0"/>
              </w:rPr>
            </w:pPr>
          </w:p>
        </w:tc>
      </w:tr>
    </w:tbl>
    <w:p w:rsidR="003E4EDD" w:rsidRPr="00A263F0" w:rsidRDefault="003E4EDD" w:rsidP="003E4EDD">
      <w:pPr>
        <w:ind w:left="1050" w:hanging="1050"/>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xml:space="preserve">　備考</w:t>
      </w:r>
    </w:p>
    <w:p w:rsidR="003E4EDD" w:rsidRPr="00A263F0" w:rsidRDefault="003E4EDD" w:rsidP="003E4EDD">
      <w:pPr>
        <w:ind w:left="1050" w:hanging="1050"/>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xml:space="preserve">　　１　この用紙の大きさは、日本産業規格Ａ４とすること。</w:t>
      </w:r>
    </w:p>
    <w:p w:rsidR="003E4EDD" w:rsidRPr="00A263F0" w:rsidRDefault="003E4EDD" w:rsidP="003E4EDD">
      <w:pPr>
        <w:ind w:left="630" w:hanging="630"/>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xml:space="preserve">　　２　判定の欄は、適正の場合は「適」の□に</w:t>
      </w:r>
      <w:r w:rsidRPr="00A263F0">
        <w:rPr>
          <w:rFonts w:asciiTheme="minorEastAsia" w:eastAsiaTheme="minorEastAsia" w:hAnsiTheme="minorEastAsia" w:hint="eastAsia"/>
          <w:b/>
          <w:bCs/>
          <w:i/>
          <w:iCs/>
          <w:snapToGrid w:val="0"/>
        </w:rPr>
        <w:t>レ</w:t>
      </w:r>
      <w:r w:rsidRPr="00A263F0">
        <w:rPr>
          <w:rFonts w:asciiTheme="minorEastAsia" w:eastAsiaTheme="minorEastAsia" w:hAnsiTheme="minorEastAsia" w:hint="eastAsia"/>
          <w:snapToGrid w:val="0"/>
        </w:rPr>
        <w:t>点を記入し、不備のある場合は「否」の□に</w:t>
      </w:r>
      <w:r w:rsidRPr="00A263F0">
        <w:rPr>
          <w:rFonts w:asciiTheme="minorEastAsia" w:eastAsiaTheme="minorEastAsia" w:hAnsiTheme="minorEastAsia" w:hint="eastAsia"/>
          <w:b/>
          <w:bCs/>
          <w:i/>
          <w:iCs/>
          <w:snapToGrid w:val="0"/>
        </w:rPr>
        <w:t>レ</w:t>
      </w:r>
      <w:r w:rsidRPr="00A263F0">
        <w:rPr>
          <w:rFonts w:asciiTheme="minorEastAsia" w:eastAsiaTheme="minorEastAsia" w:hAnsiTheme="minorEastAsia" w:hint="eastAsia"/>
          <w:snapToGrid w:val="0"/>
        </w:rPr>
        <w:t>点を記入するとともに、不備内容の欄にその内容を記入すること。</w:t>
      </w:r>
    </w:p>
    <w:p w:rsidR="003E4EDD" w:rsidRPr="00A263F0" w:rsidRDefault="003E4EDD" w:rsidP="003E4EDD">
      <w:pPr>
        <w:ind w:left="630" w:hanging="630"/>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xml:space="preserve">　　３　状況及び措置内容の欄には、点検時の点検項目の状況及び点検の際措置した内容を記入すること。</w:t>
      </w:r>
    </w:p>
    <w:p w:rsidR="003E4EDD" w:rsidRPr="00A263F0" w:rsidRDefault="003E4EDD" w:rsidP="003E4EDD">
      <w:pPr>
        <w:ind w:left="630" w:hanging="630"/>
        <w:rPr>
          <w:rFonts w:asciiTheme="minorEastAsia" w:eastAsiaTheme="minorEastAsia" w:hAnsiTheme="minorEastAsia" w:cs="Times New Roman"/>
          <w:snapToGrid w:val="0"/>
        </w:rPr>
      </w:pPr>
      <w:r w:rsidRPr="00A263F0">
        <w:rPr>
          <w:rFonts w:asciiTheme="minorEastAsia" w:eastAsiaTheme="minorEastAsia" w:hAnsiTheme="minorEastAsia" w:hint="eastAsia"/>
          <w:snapToGrid w:val="0"/>
        </w:rPr>
        <w:t xml:space="preserve">　　４　該当のない点検項目については、状況及び措置内容の欄に「該当なし」と記入すること。</w:t>
      </w:r>
    </w:p>
    <w:p w:rsidR="003E4EDD" w:rsidRDefault="003E4EDD">
      <w:pPr>
        <w:rPr>
          <w:rFonts w:asciiTheme="minorEastAsia" w:eastAsiaTheme="minorEastAsia" w:hAnsiTheme="minorEastAsia" w:cs="Times New Roman"/>
          <w:snapToGrid w:val="0"/>
        </w:rPr>
      </w:pPr>
    </w:p>
    <w:p w:rsidR="003E4EDD" w:rsidRDefault="003E4EDD">
      <w:pPr>
        <w:rPr>
          <w:rFonts w:asciiTheme="minorEastAsia" w:eastAsiaTheme="minorEastAsia" w:hAnsiTheme="minorEastAsia" w:cs="Times New Roman"/>
          <w:snapToGrid w:val="0"/>
        </w:rPr>
      </w:pPr>
    </w:p>
    <w:p w:rsidR="003E4EDD" w:rsidRDefault="003E4EDD">
      <w:pPr>
        <w:rPr>
          <w:rFonts w:asciiTheme="minorEastAsia" w:eastAsiaTheme="minorEastAsia" w:hAnsiTheme="minorEastAsia" w:cs="Times New Roman"/>
          <w:snapToGrid w:val="0"/>
        </w:rPr>
      </w:pPr>
    </w:p>
    <w:p w:rsidR="003E4EDD" w:rsidRDefault="003E4EDD">
      <w:pPr>
        <w:rPr>
          <w:rFonts w:asciiTheme="minorEastAsia" w:eastAsiaTheme="minorEastAsia" w:hAnsiTheme="minorEastAsia" w:cs="Times New Roman"/>
          <w:snapToGrid w:val="0"/>
        </w:rPr>
      </w:pPr>
    </w:p>
    <w:p w:rsidR="003E4EDD" w:rsidRDefault="003E4EDD">
      <w:pPr>
        <w:rPr>
          <w:rFonts w:asciiTheme="minorEastAsia" w:eastAsiaTheme="minorEastAsia" w:hAnsiTheme="minorEastAsia" w:cs="Times New Roman"/>
          <w:snapToGrid w:val="0"/>
        </w:rPr>
      </w:pPr>
    </w:p>
    <w:p w:rsidR="003E4EDD" w:rsidRDefault="003E4EDD">
      <w:pPr>
        <w:rPr>
          <w:rFonts w:asciiTheme="minorEastAsia" w:eastAsiaTheme="minorEastAsia" w:hAnsiTheme="minorEastAsia" w:cs="Times New Roman"/>
          <w:snapToGrid w:val="0"/>
        </w:rPr>
      </w:pPr>
    </w:p>
    <w:p w:rsidR="003E4EDD" w:rsidRDefault="003E4EDD">
      <w:pPr>
        <w:rPr>
          <w:rFonts w:asciiTheme="minorEastAsia" w:eastAsiaTheme="minorEastAsia" w:hAnsiTheme="minorEastAsia" w:cs="Times New Roman"/>
          <w:snapToGrid w:val="0"/>
        </w:rPr>
      </w:pPr>
    </w:p>
    <w:p w:rsidR="003E4EDD" w:rsidRPr="001628AC" w:rsidRDefault="003E4EDD" w:rsidP="003E4EDD">
      <w:pPr>
        <w:jc w:val="left"/>
        <w:rPr>
          <w:rFonts w:asciiTheme="minorEastAsia" w:eastAsiaTheme="minorEastAsia" w:hAnsiTheme="minorEastAsia"/>
          <w:sz w:val="24"/>
        </w:rPr>
      </w:pPr>
      <w:r w:rsidRPr="001628AC">
        <w:rPr>
          <w:rFonts w:asciiTheme="minorEastAsia" w:eastAsiaTheme="minorEastAsia" w:hAnsiTheme="minorEastAsia" w:hint="eastAsia"/>
          <w:sz w:val="24"/>
        </w:rPr>
        <w:lastRenderedPageBreak/>
        <w:t>様式第７号（第１３条関係）</w:t>
      </w:r>
    </w:p>
    <w:p w:rsidR="003E4EDD" w:rsidRPr="001628AC" w:rsidRDefault="003E4EDD" w:rsidP="003E4EDD">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指定可燃物等の貯蔵及び取扱点検表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630"/>
        <w:gridCol w:w="1890"/>
        <w:gridCol w:w="1050"/>
        <w:gridCol w:w="1680"/>
        <w:gridCol w:w="2100"/>
      </w:tblGrid>
      <w:tr w:rsidR="003E4EDD" w:rsidRPr="001628AC" w:rsidTr="00F967D8">
        <w:trPr>
          <w:cantSplit/>
          <w:trHeight w:hRule="exact" w:val="315"/>
        </w:trPr>
        <w:tc>
          <w:tcPr>
            <w:tcW w:w="3150" w:type="dxa"/>
            <w:gridSpan w:val="3"/>
            <w:vMerge w:val="restart"/>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snapToGrid w:val="0"/>
              </w:rPr>
              <w:fldChar w:fldCharType="begin"/>
            </w:r>
            <w:r w:rsidRPr="001628AC">
              <w:rPr>
                <w:rFonts w:asciiTheme="minorEastAsia" w:eastAsiaTheme="minorEastAsia" w:hAnsiTheme="minorEastAsia"/>
                <w:snapToGrid w:val="0"/>
              </w:rPr>
              <w:instrText xml:space="preserve"> eq \o\ad(</w:instrText>
            </w:r>
            <w:r w:rsidRPr="001628AC">
              <w:rPr>
                <w:rFonts w:asciiTheme="minorEastAsia" w:eastAsiaTheme="minorEastAsia" w:hAnsiTheme="minorEastAsia" w:hint="eastAsia"/>
                <w:snapToGrid w:val="0"/>
              </w:rPr>
              <w:instrText>点検項目</w:instrText>
            </w:r>
            <w:r w:rsidRPr="001628AC">
              <w:rPr>
                <w:rFonts w:asciiTheme="minorEastAsia" w:eastAsiaTheme="minorEastAsia" w:hAnsiTheme="minorEastAsia"/>
                <w:snapToGrid w:val="0"/>
              </w:rPr>
              <w:instrText>,</w:instrText>
            </w:r>
            <w:r w:rsidRPr="001628AC">
              <w:rPr>
                <w:rFonts w:asciiTheme="minorEastAsia" w:eastAsiaTheme="minorEastAsia" w:hAnsiTheme="minorEastAsia" w:hint="eastAsia"/>
                <w:snapToGrid w:val="0"/>
              </w:rPr>
              <w:instrText xml:space="preserve">　　　　　　　　　　</w:instrText>
            </w:r>
            <w:r w:rsidRPr="001628AC">
              <w:rPr>
                <w:rFonts w:asciiTheme="minorEastAsia" w:eastAsiaTheme="minorEastAsia" w:hAnsiTheme="minorEastAsia"/>
                <w:snapToGrid w:val="0"/>
              </w:rPr>
              <w:instrText>)</w:instrText>
            </w:r>
            <w:r w:rsidRPr="001628AC">
              <w:rPr>
                <w:rFonts w:asciiTheme="minorEastAsia" w:eastAsiaTheme="minorEastAsia" w:hAnsiTheme="minorEastAsia"/>
                <w:snapToGrid w:val="0"/>
              </w:rPr>
              <w:fldChar w:fldCharType="end"/>
            </w:r>
            <w:r w:rsidRPr="001628AC">
              <w:rPr>
                <w:rFonts w:asciiTheme="minorEastAsia" w:eastAsiaTheme="minorEastAsia" w:hAnsiTheme="minorEastAsia" w:hint="eastAsia"/>
                <w:snapToGrid w:val="0"/>
                <w:vanish/>
              </w:rPr>
              <w:t>点検項目</w:t>
            </w:r>
          </w:p>
        </w:tc>
        <w:tc>
          <w:tcPr>
            <w:tcW w:w="2730" w:type="dxa"/>
            <w:gridSpan w:val="2"/>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snapToGrid w:val="0"/>
              </w:rPr>
              <w:fldChar w:fldCharType="begin"/>
            </w:r>
            <w:r w:rsidRPr="001628AC">
              <w:rPr>
                <w:rFonts w:asciiTheme="minorEastAsia" w:eastAsiaTheme="minorEastAsia" w:hAnsiTheme="minorEastAsia"/>
                <w:snapToGrid w:val="0"/>
              </w:rPr>
              <w:instrText xml:space="preserve"> eq \o\ad(</w:instrText>
            </w:r>
            <w:r w:rsidRPr="001628AC">
              <w:rPr>
                <w:rFonts w:asciiTheme="minorEastAsia" w:eastAsiaTheme="minorEastAsia" w:hAnsiTheme="minorEastAsia" w:hint="eastAsia"/>
                <w:snapToGrid w:val="0"/>
              </w:rPr>
              <w:instrText>点検結果</w:instrText>
            </w:r>
            <w:r w:rsidRPr="001628AC">
              <w:rPr>
                <w:rFonts w:asciiTheme="minorEastAsia" w:eastAsiaTheme="minorEastAsia" w:hAnsiTheme="minorEastAsia"/>
                <w:snapToGrid w:val="0"/>
              </w:rPr>
              <w:instrText>,</w:instrText>
            </w:r>
            <w:r w:rsidRPr="001628AC">
              <w:rPr>
                <w:rFonts w:asciiTheme="minorEastAsia" w:eastAsiaTheme="minorEastAsia" w:hAnsiTheme="minorEastAsia" w:hint="eastAsia"/>
                <w:snapToGrid w:val="0"/>
              </w:rPr>
              <w:instrText xml:space="preserve">　　　　　　　　</w:instrText>
            </w:r>
            <w:r w:rsidRPr="001628AC">
              <w:rPr>
                <w:rFonts w:asciiTheme="minorEastAsia" w:eastAsiaTheme="minorEastAsia" w:hAnsiTheme="minorEastAsia"/>
                <w:snapToGrid w:val="0"/>
              </w:rPr>
              <w:instrText>)</w:instrText>
            </w:r>
            <w:r w:rsidRPr="001628AC">
              <w:rPr>
                <w:rFonts w:asciiTheme="minorEastAsia" w:eastAsiaTheme="minorEastAsia" w:hAnsiTheme="minorEastAsia"/>
                <w:snapToGrid w:val="0"/>
              </w:rPr>
              <w:fldChar w:fldCharType="end"/>
            </w:r>
            <w:r w:rsidRPr="001628AC">
              <w:rPr>
                <w:rFonts w:asciiTheme="minorEastAsia" w:eastAsiaTheme="minorEastAsia" w:hAnsiTheme="minorEastAsia" w:hint="eastAsia"/>
                <w:snapToGrid w:val="0"/>
                <w:vanish/>
              </w:rPr>
              <w:t>点検結果</w:t>
            </w:r>
          </w:p>
        </w:tc>
        <w:tc>
          <w:tcPr>
            <w:tcW w:w="2100" w:type="dxa"/>
            <w:vMerge w:val="restart"/>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状況及び措置内容</w:t>
            </w:r>
          </w:p>
        </w:tc>
      </w:tr>
      <w:tr w:rsidR="003E4EDD" w:rsidRPr="001628AC" w:rsidTr="00F967D8">
        <w:trPr>
          <w:cantSplit/>
          <w:trHeight w:hRule="exact" w:val="315"/>
        </w:trPr>
        <w:tc>
          <w:tcPr>
            <w:tcW w:w="3150" w:type="dxa"/>
            <w:gridSpan w:val="3"/>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判　定</w:t>
            </w:r>
          </w:p>
        </w:tc>
        <w:tc>
          <w:tcPr>
            <w:tcW w:w="168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不備内容</w:t>
            </w:r>
          </w:p>
        </w:tc>
        <w:tc>
          <w:tcPr>
            <w:tcW w:w="210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val="restart"/>
            <w:tcBorders>
              <w:bottom w:val="nil"/>
            </w:tcBorders>
            <w:textDirection w:val="tbRlV"/>
            <w:vAlign w:val="center"/>
          </w:tcPr>
          <w:p w:rsidR="003E4EDD" w:rsidRPr="001628AC" w:rsidRDefault="003E4EDD" w:rsidP="00F967D8">
            <w:pPr>
              <w:ind w:left="113" w:right="113"/>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指　　定　　可　　燃　　物　　等　　の　　貯　　蔵　　及　　び　　取　　扱　　い</w:t>
            </w:r>
          </w:p>
        </w:tc>
        <w:tc>
          <w:tcPr>
            <w:tcW w:w="630" w:type="dxa"/>
            <w:vMerge w:val="restart"/>
            <w:tcBorders>
              <w:bottom w:val="nil"/>
            </w:tcBorders>
            <w:textDirection w:val="tbRlV"/>
            <w:vAlign w:val="center"/>
          </w:tcPr>
          <w:p w:rsidR="003E4EDD" w:rsidRPr="001628AC" w:rsidRDefault="003E4EDD" w:rsidP="00F967D8">
            <w:pPr>
              <w:ind w:left="113" w:right="113"/>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可　　燃　　性　　液　　体　　類　　等</w:t>
            </w:r>
          </w:p>
        </w:tc>
        <w:tc>
          <w:tcPr>
            <w:tcW w:w="1890" w:type="dxa"/>
            <w:vMerge w:val="restart"/>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火気の使用制限</w:t>
            </w: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適</w:t>
            </w:r>
          </w:p>
        </w:tc>
        <w:tc>
          <w:tcPr>
            <w:tcW w:w="168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textDirection w:val="tbRlV"/>
            <w:vAlign w:val="center"/>
          </w:tcPr>
          <w:p w:rsidR="003E4EDD" w:rsidRPr="001628AC" w:rsidRDefault="003E4EDD" w:rsidP="00F967D8">
            <w:pPr>
              <w:ind w:left="113" w:right="113"/>
              <w:jc w:val="distribute"/>
              <w:rPr>
                <w:rFonts w:asciiTheme="minorEastAsia" w:eastAsiaTheme="minorEastAsia" w:hAnsiTheme="minorEastAsia" w:cs="Times New Roman"/>
                <w:snapToGrid w:val="0"/>
              </w:rPr>
            </w:pPr>
          </w:p>
        </w:tc>
        <w:tc>
          <w:tcPr>
            <w:tcW w:w="630" w:type="dxa"/>
            <w:vMerge/>
            <w:tcBorders>
              <w:top w:val="nil"/>
              <w:bottom w:val="nil"/>
            </w:tcBorders>
            <w:vAlign w:val="center"/>
          </w:tcPr>
          <w:p w:rsidR="003E4EDD" w:rsidRPr="001628AC" w:rsidRDefault="003E4EDD" w:rsidP="00F967D8">
            <w:pPr>
              <w:ind w:left="113" w:right="113"/>
              <w:jc w:val="distribute"/>
              <w:rPr>
                <w:rFonts w:asciiTheme="minorEastAsia" w:eastAsiaTheme="minorEastAsia" w:hAnsiTheme="minorEastAsia" w:cs="Times New Roman"/>
                <w:snapToGrid w:val="0"/>
              </w:rPr>
            </w:pPr>
          </w:p>
        </w:tc>
        <w:tc>
          <w:tcPr>
            <w:tcW w:w="189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否</w:t>
            </w:r>
          </w:p>
        </w:tc>
        <w:tc>
          <w:tcPr>
            <w:tcW w:w="168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tcBorders>
              <w:top w:val="nil"/>
              <w:bottom w:val="nil"/>
            </w:tcBorders>
            <w:textDirection w:val="tbRlV"/>
            <w:vAlign w:val="center"/>
          </w:tcPr>
          <w:p w:rsidR="003E4EDD" w:rsidRPr="001628AC" w:rsidRDefault="003E4EDD" w:rsidP="00F967D8">
            <w:pPr>
              <w:ind w:left="113" w:right="113"/>
              <w:jc w:val="distribute"/>
              <w:rPr>
                <w:rFonts w:asciiTheme="minorEastAsia" w:eastAsiaTheme="minorEastAsia" w:hAnsiTheme="minorEastAsia" w:cs="Times New Roman"/>
                <w:snapToGrid w:val="0"/>
              </w:rPr>
            </w:pPr>
          </w:p>
        </w:tc>
        <w:tc>
          <w:tcPr>
            <w:tcW w:w="1890" w:type="dxa"/>
            <w:vMerge w:val="restart"/>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漏れ・あふれ又</w:t>
            </w:r>
            <w:r w:rsidRPr="001628AC">
              <w:rPr>
                <w:rFonts w:asciiTheme="minorEastAsia" w:eastAsiaTheme="minorEastAsia" w:hAnsiTheme="minorEastAsia" w:cs="Times New Roman"/>
                <w:snapToGrid w:val="0"/>
              </w:rPr>
              <w:br/>
            </w:r>
            <w:r w:rsidRPr="001628AC">
              <w:rPr>
                <w:rFonts w:asciiTheme="minorEastAsia" w:eastAsiaTheme="minorEastAsia" w:hAnsiTheme="minorEastAsia" w:hint="eastAsia"/>
                <w:snapToGrid w:val="0"/>
              </w:rPr>
              <w:t xml:space="preserve">は飛散の防止　</w:t>
            </w: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適</w:t>
            </w:r>
          </w:p>
        </w:tc>
        <w:tc>
          <w:tcPr>
            <w:tcW w:w="168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tcBorders>
              <w:top w:val="nil"/>
              <w:bottom w:val="nil"/>
            </w:tcBorders>
            <w:textDirection w:val="tbRlV"/>
            <w:vAlign w:val="center"/>
          </w:tcPr>
          <w:p w:rsidR="003E4EDD" w:rsidRPr="001628AC" w:rsidRDefault="003E4EDD" w:rsidP="00F967D8">
            <w:pPr>
              <w:ind w:left="113" w:right="113"/>
              <w:jc w:val="distribute"/>
              <w:rPr>
                <w:rFonts w:asciiTheme="minorEastAsia" w:eastAsiaTheme="minorEastAsia" w:hAnsiTheme="minorEastAsia" w:cs="Times New Roman"/>
                <w:snapToGrid w:val="0"/>
              </w:rPr>
            </w:pPr>
          </w:p>
        </w:tc>
        <w:tc>
          <w:tcPr>
            <w:tcW w:w="189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否</w:t>
            </w:r>
          </w:p>
        </w:tc>
        <w:tc>
          <w:tcPr>
            <w:tcW w:w="168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1890" w:type="dxa"/>
            <w:vMerge w:val="restart"/>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容　　　　　器</w:t>
            </w: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適</w:t>
            </w:r>
          </w:p>
        </w:tc>
        <w:tc>
          <w:tcPr>
            <w:tcW w:w="168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189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否</w:t>
            </w:r>
          </w:p>
        </w:tc>
        <w:tc>
          <w:tcPr>
            <w:tcW w:w="168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1890" w:type="dxa"/>
            <w:vMerge w:val="restart"/>
            <w:vAlign w:val="center"/>
          </w:tcPr>
          <w:p w:rsidR="003E4EDD" w:rsidRPr="001628AC" w:rsidRDefault="003E4EDD" w:rsidP="00F967D8">
            <w:pPr>
              <w:ind w:left="-80" w:right="-80"/>
              <w:jc w:val="center"/>
              <w:rPr>
                <w:rFonts w:asciiTheme="minorEastAsia" w:eastAsiaTheme="minorEastAsia" w:hAnsiTheme="minorEastAsia" w:cs="Times New Roman"/>
                <w:snapToGrid w:val="0"/>
                <w:sz w:val="20"/>
                <w:szCs w:val="20"/>
              </w:rPr>
            </w:pPr>
            <w:r w:rsidRPr="001628AC">
              <w:rPr>
                <w:rFonts w:asciiTheme="minorEastAsia" w:eastAsiaTheme="minorEastAsia" w:hAnsiTheme="minorEastAsia" w:hint="eastAsia"/>
                <w:snapToGrid w:val="0"/>
                <w:sz w:val="20"/>
                <w:szCs w:val="20"/>
              </w:rPr>
              <w:t>計器類に関する監視</w:t>
            </w: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適</w:t>
            </w:r>
          </w:p>
        </w:tc>
        <w:tc>
          <w:tcPr>
            <w:tcW w:w="168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189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否</w:t>
            </w:r>
          </w:p>
        </w:tc>
        <w:tc>
          <w:tcPr>
            <w:tcW w:w="168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1890" w:type="dxa"/>
            <w:vMerge w:val="restart"/>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タンク本体</w:t>
            </w: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適</w:t>
            </w:r>
          </w:p>
        </w:tc>
        <w:tc>
          <w:tcPr>
            <w:tcW w:w="168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1890" w:type="dxa"/>
            <w:vMerge/>
            <w:vAlign w:val="center"/>
          </w:tcPr>
          <w:p w:rsidR="003E4EDD" w:rsidRPr="001628AC" w:rsidRDefault="003E4EDD" w:rsidP="00F967D8">
            <w:pPr>
              <w:jc w:val="distribute"/>
              <w:rPr>
                <w:rFonts w:asciiTheme="minorEastAsia" w:eastAsiaTheme="minorEastAsia" w:hAnsiTheme="minorEastAsia" w:cs="Times New Roman"/>
                <w:snapToGrid w:val="0"/>
              </w:rPr>
            </w:pP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否</w:t>
            </w:r>
          </w:p>
        </w:tc>
        <w:tc>
          <w:tcPr>
            <w:tcW w:w="168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1890" w:type="dxa"/>
            <w:vMerge w:val="restart"/>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配　　　　　管</w:t>
            </w: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適</w:t>
            </w:r>
          </w:p>
        </w:tc>
        <w:tc>
          <w:tcPr>
            <w:tcW w:w="168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1890" w:type="dxa"/>
            <w:vMerge/>
            <w:vAlign w:val="center"/>
          </w:tcPr>
          <w:p w:rsidR="003E4EDD" w:rsidRPr="001628AC" w:rsidRDefault="003E4EDD" w:rsidP="00F967D8">
            <w:pPr>
              <w:jc w:val="distribute"/>
              <w:rPr>
                <w:rFonts w:asciiTheme="minorEastAsia" w:eastAsiaTheme="minorEastAsia" w:hAnsiTheme="minorEastAsia" w:cs="Times New Roman"/>
                <w:snapToGrid w:val="0"/>
              </w:rPr>
            </w:pP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否</w:t>
            </w:r>
          </w:p>
        </w:tc>
        <w:tc>
          <w:tcPr>
            <w:tcW w:w="168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val="restart"/>
            <w:tcBorders>
              <w:bottom w:val="nil"/>
            </w:tcBorders>
            <w:textDirection w:val="tbRlV"/>
            <w:vAlign w:val="center"/>
          </w:tcPr>
          <w:p w:rsidR="003E4EDD" w:rsidRPr="001628AC" w:rsidRDefault="003E4EDD" w:rsidP="00F967D8">
            <w:pPr>
              <w:ind w:left="113" w:right="113"/>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綿　　花　　類　　等</w:t>
            </w:r>
          </w:p>
        </w:tc>
        <w:tc>
          <w:tcPr>
            <w:tcW w:w="1890" w:type="dxa"/>
            <w:vMerge w:val="restart"/>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火気の使用制限</w:t>
            </w: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適</w:t>
            </w:r>
          </w:p>
        </w:tc>
        <w:tc>
          <w:tcPr>
            <w:tcW w:w="168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tcBorders>
              <w:top w:val="nil"/>
              <w:bottom w:val="nil"/>
            </w:tcBorders>
            <w:textDirection w:val="tbRlV"/>
            <w:vAlign w:val="center"/>
          </w:tcPr>
          <w:p w:rsidR="003E4EDD" w:rsidRPr="001628AC" w:rsidRDefault="003E4EDD" w:rsidP="00F967D8">
            <w:pPr>
              <w:ind w:left="113" w:right="113"/>
              <w:jc w:val="distribute"/>
              <w:rPr>
                <w:rFonts w:asciiTheme="minorEastAsia" w:eastAsiaTheme="minorEastAsia" w:hAnsiTheme="minorEastAsia" w:cs="Times New Roman"/>
                <w:snapToGrid w:val="0"/>
              </w:rPr>
            </w:pPr>
          </w:p>
        </w:tc>
        <w:tc>
          <w:tcPr>
            <w:tcW w:w="1890" w:type="dxa"/>
            <w:vMerge/>
            <w:vAlign w:val="center"/>
          </w:tcPr>
          <w:p w:rsidR="003E4EDD" w:rsidRPr="001628AC" w:rsidRDefault="003E4EDD" w:rsidP="00F967D8">
            <w:pPr>
              <w:jc w:val="distribute"/>
              <w:rPr>
                <w:rFonts w:asciiTheme="minorEastAsia" w:eastAsiaTheme="minorEastAsia" w:hAnsiTheme="minorEastAsia" w:cs="Times New Roman"/>
                <w:snapToGrid w:val="0"/>
              </w:rPr>
            </w:pP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否</w:t>
            </w:r>
          </w:p>
        </w:tc>
        <w:tc>
          <w:tcPr>
            <w:tcW w:w="168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1890" w:type="dxa"/>
            <w:vMerge w:val="restart"/>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集　積　単　位</w:t>
            </w: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適</w:t>
            </w:r>
          </w:p>
        </w:tc>
        <w:tc>
          <w:tcPr>
            <w:tcW w:w="168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189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否</w:t>
            </w:r>
          </w:p>
        </w:tc>
        <w:tc>
          <w:tcPr>
            <w:tcW w:w="168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tcBorders>
              <w:top w:val="nil"/>
              <w:bottom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1890" w:type="dxa"/>
            <w:vMerge w:val="restart"/>
            <w:vAlign w:val="center"/>
          </w:tcPr>
          <w:p w:rsidR="003E4EDD" w:rsidRPr="001628AC" w:rsidRDefault="003E4EDD" w:rsidP="00F967D8">
            <w:pPr>
              <w:spacing w:line="220" w:lineRule="exact"/>
              <w:ind w:left="-80" w:right="-80"/>
              <w:rPr>
                <w:rFonts w:asciiTheme="minorEastAsia" w:eastAsiaTheme="minorEastAsia" w:hAnsiTheme="minorEastAsia" w:cs="Times New Roman"/>
                <w:snapToGrid w:val="0"/>
                <w:sz w:val="20"/>
                <w:szCs w:val="20"/>
              </w:rPr>
            </w:pPr>
            <w:r w:rsidRPr="001628AC">
              <w:rPr>
                <w:rFonts w:asciiTheme="minorEastAsia" w:eastAsiaTheme="minorEastAsia" w:hAnsiTheme="minorEastAsia" w:hint="eastAsia"/>
                <w:snapToGrid w:val="0"/>
                <w:sz w:val="20"/>
                <w:szCs w:val="20"/>
              </w:rPr>
              <w:t>計器類に関する監視</w:t>
            </w:r>
          </w:p>
          <w:p w:rsidR="003E4EDD" w:rsidRPr="001628AC" w:rsidRDefault="003E4EDD" w:rsidP="00F967D8">
            <w:pPr>
              <w:spacing w:line="220" w:lineRule="exact"/>
              <w:rPr>
                <w:rFonts w:asciiTheme="minorEastAsia" w:eastAsiaTheme="minorEastAsia" w:hAnsiTheme="minorEastAsia" w:cs="Times New Roman"/>
                <w:snapToGrid w:val="0"/>
                <w:sz w:val="20"/>
                <w:szCs w:val="20"/>
              </w:rPr>
            </w:pPr>
            <w:r w:rsidRPr="001628AC">
              <w:rPr>
                <w:rFonts w:asciiTheme="minorEastAsia" w:eastAsiaTheme="minorEastAsia" w:hAnsiTheme="minorEastAsia" w:hint="eastAsia"/>
                <w:snapToGrid w:val="0"/>
                <w:sz w:val="20"/>
                <w:szCs w:val="20"/>
              </w:rPr>
              <w:t>（廃棄物固形化燃料等を貯蔵し、又は取り扱う場合）</w:t>
            </w: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適</w:t>
            </w:r>
          </w:p>
        </w:tc>
        <w:tc>
          <w:tcPr>
            <w:tcW w:w="168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restart"/>
            <w:vAlign w:val="center"/>
          </w:tcPr>
          <w:p w:rsidR="003E4EDD" w:rsidRPr="001628AC" w:rsidRDefault="003E4EDD" w:rsidP="00F967D8">
            <w:pPr>
              <w:jc w:val="left"/>
              <w:rPr>
                <w:rFonts w:asciiTheme="minorEastAsia" w:eastAsiaTheme="minorEastAsia" w:hAnsiTheme="minorEastAsia" w:cs="Times New Roman"/>
                <w:snapToGrid w:val="0"/>
              </w:rPr>
            </w:pPr>
          </w:p>
        </w:tc>
      </w:tr>
      <w:tr w:rsidR="003E4EDD" w:rsidRPr="001628AC" w:rsidTr="00F967D8">
        <w:trPr>
          <w:cantSplit/>
          <w:trHeight w:hRule="exact" w:val="560"/>
        </w:trPr>
        <w:tc>
          <w:tcPr>
            <w:tcW w:w="630" w:type="dxa"/>
            <w:vMerge/>
            <w:tcBorders>
              <w:top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630" w:type="dxa"/>
            <w:vMerge/>
            <w:tcBorders>
              <w:top w:val="nil"/>
            </w:tcBorders>
            <w:vAlign w:val="center"/>
          </w:tcPr>
          <w:p w:rsidR="003E4EDD" w:rsidRPr="001628AC" w:rsidRDefault="003E4EDD" w:rsidP="00F967D8">
            <w:pPr>
              <w:jc w:val="left"/>
              <w:rPr>
                <w:rFonts w:asciiTheme="minorEastAsia" w:eastAsiaTheme="minorEastAsia" w:hAnsiTheme="minorEastAsia" w:cs="Times New Roman"/>
                <w:snapToGrid w:val="0"/>
              </w:rPr>
            </w:pPr>
          </w:p>
        </w:tc>
        <w:tc>
          <w:tcPr>
            <w:tcW w:w="189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1050" w:type="dxa"/>
            <w:vAlign w:val="center"/>
          </w:tcPr>
          <w:p w:rsidR="003E4EDD" w:rsidRPr="001628AC" w:rsidRDefault="003E4EDD" w:rsidP="00F967D8">
            <w:pPr>
              <w:jc w:val="center"/>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否</w:t>
            </w:r>
          </w:p>
        </w:tc>
        <w:tc>
          <w:tcPr>
            <w:tcW w:w="168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c>
          <w:tcPr>
            <w:tcW w:w="2100" w:type="dxa"/>
            <w:vMerge/>
            <w:vAlign w:val="center"/>
          </w:tcPr>
          <w:p w:rsidR="003E4EDD" w:rsidRPr="001628AC" w:rsidRDefault="003E4EDD" w:rsidP="00F967D8">
            <w:pPr>
              <w:jc w:val="left"/>
              <w:rPr>
                <w:rFonts w:asciiTheme="minorEastAsia" w:eastAsiaTheme="minorEastAsia" w:hAnsiTheme="minorEastAsia" w:cs="Times New Roman"/>
                <w:snapToGrid w:val="0"/>
              </w:rPr>
            </w:pPr>
          </w:p>
        </w:tc>
      </w:tr>
    </w:tbl>
    <w:p w:rsidR="003E4EDD" w:rsidRPr="001628AC" w:rsidRDefault="003E4EDD" w:rsidP="003E4EDD">
      <w:pPr>
        <w:spacing w:before="120"/>
        <w:ind w:left="1050" w:hanging="1050"/>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xml:space="preserve">　備考</w:t>
      </w:r>
    </w:p>
    <w:p w:rsidR="003E4EDD" w:rsidRPr="001628AC" w:rsidRDefault="003E4EDD" w:rsidP="003E4EDD">
      <w:pPr>
        <w:ind w:left="1050" w:hanging="1050"/>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xml:space="preserve">　　１　この用紙の大きさは、日本産業規格Ａ４とすること。</w:t>
      </w:r>
    </w:p>
    <w:p w:rsidR="003E4EDD" w:rsidRPr="001628AC" w:rsidRDefault="003E4EDD" w:rsidP="003E4EDD">
      <w:pPr>
        <w:ind w:left="630" w:hanging="630"/>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xml:space="preserve">　　２　判定の欄は、適正の場合は「適」の□に</w:t>
      </w:r>
      <w:r w:rsidRPr="001628AC">
        <w:rPr>
          <w:rFonts w:asciiTheme="minorEastAsia" w:eastAsiaTheme="minorEastAsia" w:hAnsiTheme="minorEastAsia" w:hint="eastAsia"/>
          <w:b/>
          <w:bCs/>
          <w:i/>
          <w:iCs/>
          <w:snapToGrid w:val="0"/>
        </w:rPr>
        <w:t>レ</w:t>
      </w:r>
      <w:r w:rsidRPr="001628AC">
        <w:rPr>
          <w:rFonts w:asciiTheme="minorEastAsia" w:eastAsiaTheme="minorEastAsia" w:hAnsiTheme="minorEastAsia" w:hint="eastAsia"/>
          <w:snapToGrid w:val="0"/>
        </w:rPr>
        <w:t>点を記入し、不備のある場合は「否」の□に</w:t>
      </w:r>
      <w:r w:rsidRPr="001628AC">
        <w:rPr>
          <w:rFonts w:asciiTheme="minorEastAsia" w:eastAsiaTheme="minorEastAsia" w:hAnsiTheme="minorEastAsia" w:hint="eastAsia"/>
          <w:b/>
          <w:bCs/>
          <w:i/>
          <w:iCs/>
          <w:snapToGrid w:val="0"/>
        </w:rPr>
        <w:t>レ</w:t>
      </w:r>
      <w:r w:rsidRPr="001628AC">
        <w:rPr>
          <w:rFonts w:asciiTheme="minorEastAsia" w:eastAsiaTheme="minorEastAsia" w:hAnsiTheme="minorEastAsia" w:hint="eastAsia"/>
          <w:snapToGrid w:val="0"/>
        </w:rPr>
        <w:t>点を記入するとともに、不備内容の欄にその内容を記入すること。</w:t>
      </w:r>
    </w:p>
    <w:p w:rsidR="003E4EDD" w:rsidRPr="001628AC" w:rsidRDefault="003E4EDD" w:rsidP="003E4EDD">
      <w:pPr>
        <w:ind w:left="630" w:hanging="630"/>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xml:space="preserve">　　３　状況及び措置内容の欄には、点検時の点検項目の状況及び点検の際措置した内容を記入すること。</w:t>
      </w:r>
    </w:p>
    <w:p w:rsidR="003E4EDD" w:rsidRPr="008862D2" w:rsidRDefault="003E4EDD" w:rsidP="003E4EDD">
      <w:pPr>
        <w:ind w:left="630" w:hanging="630"/>
        <w:rPr>
          <w:rFonts w:asciiTheme="minorEastAsia" w:eastAsiaTheme="minorEastAsia" w:hAnsiTheme="minorEastAsia" w:cs="Times New Roman"/>
          <w:snapToGrid w:val="0"/>
        </w:rPr>
      </w:pPr>
      <w:r w:rsidRPr="001628AC">
        <w:rPr>
          <w:rFonts w:asciiTheme="minorEastAsia" w:eastAsiaTheme="minorEastAsia" w:hAnsiTheme="minorEastAsia" w:hint="eastAsia"/>
          <w:snapToGrid w:val="0"/>
        </w:rPr>
        <w:t xml:space="preserve">　　４　該当のない点検項目については、状況及び措置内容の欄に「該当なし」と記入すること。</w:t>
      </w:r>
    </w:p>
    <w:sectPr w:rsidR="003E4EDD" w:rsidRPr="008862D2">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6A3" w:rsidRDefault="00FA36A3">
      <w:pPr>
        <w:rPr>
          <w:rFonts w:cs="Times New Roman"/>
        </w:rPr>
      </w:pPr>
      <w:r>
        <w:rPr>
          <w:rFonts w:cs="Times New Roman"/>
        </w:rPr>
        <w:separator/>
      </w:r>
    </w:p>
  </w:endnote>
  <w:endnote w:type="continuationSeparator" w:id="0">
    <w:p w:rsidR="00FA36A3" w:rsidRDefault="00FA36A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6A3" w:rsidRDefault="00FA36A3">
      <w:pPr>
        <w:rPr>
          <w:rFonts w:cs="Times New Roman"/>
        </w:rPr>
      </w:pPr>
      <w:r>
        <w:rPr>
          <w:rFonts w:cs="Times New Roman"/>
        </w:rPr>
        <w:separator/>
      </w:r>
    </w:p>
  </w:footnote>
  <w:footnote w:type="continuationSeparator" w:id="0">
    <w:p w:rsidR="00FA36A3" w:rsidRDefault="00FA36A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673FE"/>
    <w:rsid w:val="00206736"/>
    <w:rsid w:val="003258B6"/>
    <w:rsid w:val="00356378"/>
    <w:rsid w:val="003E4EDD"/>
    <w:rsid w:val="00605A1E"/>
    <w:rsid w:val="006673FE"/>
    <w:rsid w:val="008115BA"/>
    <w:rsid w:val="00852019"/>
    <w:rsid w:val="0088313C"/>
    <w:rsid w:val="008862D2"/>
    <w:rsid w:val="00951924"/>
    <w:rsid w:val="00E14218"/>
    <w:rsid w:val="00FA3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676</Characters>
  <Application>Microsoft Office Word</Application>
  <DocSecurity>4</DocSecurity>
  <Lines>5</Lines>
  <Paragraphs>3</Paragraphs>
  <ScaleCrop>false</ScaleCrop>
  <HeadingPairs>
    <vt:vector size="2" baseType="variant">
      <vt:variant>
        <vt:lpstr>タイトル</vt:lpstr>
      </vt:variant>
      <vt:variant>
        <vt:i4>1</vt:i4>
      </vt:variant>
    </vt:vector>
  </HeadingPairs>
  <TitlesOfParts>
    <vt:vector size="1" baseType="lpstr">
      <vt:lpstr>様式第５号</vt:lpstr>
    </vt:vector>
  </TitlesOfParts>
  <Company>制作技術部</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cp:revision>2</cp:revision>
  <cp:lastPrinted>2019-05-17T05:41:00Z</cp:lastPrinted>
  <dcterms:created xsi:type="dcterms:W3CDTF">2022-03-29T00:10:00Z</dcterms:created>
  <dcterms:modified xsi:type="dcterms:W3CDTF">2022-03-29T00:10:00Z</dcterms:modified>
</cp:coreProperties>
</file>